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F0DC4" w14:textId="37A206FA" w:rsidR="00466C3F" w:rsidRPr="00F24610" w:rsidRDefault="00466C3F" w:rsidP="008A23DF">
      <w:pPr>
        <w:rPr>
          <w:color w:val="auto"/>
        </w:rPr>
      </w:pPr>
    </w:p>
    <w:p w14:paraId="4F470627" w14:textId="77777777" w:rsidR="00763DA0" w:rsidRPr="00F24610" w:rsidRDefault="00763DA0" w:rsidP="00763DA0">
      <w:pPr>
        <w:jc w:val="center"/>
        <w:rPr>
          <w:color w:val="auto"/>
          <w:sz w:val="32"/>
          <w:szCs w:val="32"/>
        </w:rPr>
      </w:pPr>
      <w:r w:rsidRPr="00F24610">
        <w:rPr>
          <w:color w:val="auto"/>
          <w:sz w:val="32"/>
          <w:szCs w:val="32"/>
        </w:rPr>
        <w:t>PRIVACY NOTICE</w:t>
      </w:r>
    </w:p>
    <w:p w14:paraId="72C3E71F" w14:textId="77777777" w:rsidR="00763DA0" w:rsidRPr="00F24610" w:rsidRDefault="00763DA0" w:rsidP="00763DA0">
      <w:pPr>
        <w:jc w:val="center"/>
        <w:rPr>
          <w:color w:val="auto"/>
          <w:sz w:val="32"/>
          <w:szCs w:val="32"/>
        </w:rPr>
      </w:pPr>
      <w:r w:rsidRPr="00F24610">
        <w:rPr>
          <w:color w:val="auto"/>
          <w:sz w:val="32"/>
          <w:szCs w:val="32"/>
        </w:rPr>
        <w:t>SAINSBURY FAMILY CHARITABLE TRUSTS</w:t>
      </w:r>
    </w:p>
    <w:p w14:paraId="6A96DBB0" w14:textId="3DBA0371" w:rsidR="00C15A87" w:rsidRPr="00F24610" w:rsidRDefault="000004D2" w:rsidP="001112E3">
      <w:pPr>
        <w:jc w:val="center"/>
        <w:rPr>
          <w:color w:val="auto"/>
        </w:rPr>
      </w:pPr>
      <w:r w:rsidRPr="00F24610">
        <w:rPr>
          <w:color w:val="auto"/>
        </w:rPr>
        <w:t>JOB APPLICANTS</w:t>
      </w:r>
    </w:p>
    <w:p w14:paraId="67403400" w14:textId="0D10765B" w:rsidR="00D72748" w:rsidRPr="00F24610" w:rsidRDefault="00D72748" w:rsidP="00D72748">
      <w:pPr>
        <w:jc w:val="center"/>
        <w:rPr>
          <w:b/>
          <w:bCs/>
          <w:color w:val="auto"/>
        </w:rPr>
      </w:pPr>
      <w:r w:rsidRPr="00F24610">
        <w:rPr>
          <w:color w:val="auto"/>
        </w:rPr>
        <w:t>Last updated</w:t>
      </w:r>
      <w:r w:rsidRPr="009F0A0C">
        <w:rPr>
          <w:color w:val="auto"/>
        </w:rPr>
        <w:t>:</w:t>
      </w:r>
      <w:r w:rsidR="009F0A0C">
        <w:rPr>
          <w:color w:val="auto"/>
        </w:rPr>
        <w:t xml:space="preserve"> 8 September 2020</w:t>
      </w:r>
    </w:p>
    <w:p w14:paraId="722F8F47" w14:textId="25988158" w:rsidR="001112E3" w:rsidRPr="00F24610" w:rsidRDefault="001112E3" w:rsidP="001112E3">
      <w:pPr>
        <w:rPr>
          <w:color w:val="auto"/>
        </w:rPr>
      </w:pPr>
    </w:p>
    <w:bookmarkStart w:id="0" w:name="_INTRODUCTION"/>
    <w:bookmarkEnd w:id="0"/>
    <w:p w14:paraId="22C43659" w14:textId="7810760A" w:rsidR="00B46389" w:rsidRPr="00B46389" w:rsidRDefault="005F5989">
      <w:pPr>
        <w:pStyle w:val="TOC1"/>
        <w:tabs>
          <w:tab w:val="right" w:leader="dot" w:pos="8942"/>
        </w:tabs>
        <w:rPr>
          <w:rFonts w:asciiTheme="minorHAnsi" w:eastAsiaTheme="minorEastAsia" w:hAnsiTheme="minorHAnsi" w:cstheme="minorBidi"/>
          <w:noProof/>
          <w:color w:val="auto"/>
          <w:lang w:eastAsia="en-GB"/>
        </w:rPr>
      </w:pPr>
      <w:r w:rsidRPr="00B46389">
        <w:rPr>
          <w:color w:val="auto"/>
        </w:rPr>
        <w:fldChar w:fldCharType="begin"/>
      </w:r>
      <w:r w:rsidRPr="00B46389">
        <w:rPr>
          <w:color w:val="auto"/>
        </w:rPr>
        <w:instrText xml:space="preserve"> TOC \o "1-1" \h \z \u </w:instrText>
      </w:r>
      <w:r w:rsidRPr="00B46389">
        <w:rPr>
          <w:color w:val="auto"/>
        </w:rPr>
        <w:fldChar w:fldCharType="separate"/>
      </w:r>
      <w:hyperlink w:anchor="_Toc45604671" w:history="1">
        <w:r w:rsidR="00B46389" w:rsidRPr="00B46389">
          <w:rPr>
            <w:rStyle w:val="Hyperlink"/>
            <w:noProof/>
            <w:color w:val="auto"/>
          </w:rPr>
          <w:t>INTRODUCTION</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_Toc45604671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1</w:t>
        </w:r>
        <w:r w:rsidR="00B46389" w:rsidRPr="00B46389">
          <w:rPr>
            <w:noProof/>
            <w:webHidden/>
            <w:color w:val="auto"/>
          </w:rPr>
          <w:fldChar w:fldCharType="end"/>
        </w:r>
      </w:hyperlink>
    </w:p>
    <w:p w14:paraId="5C65A6AF" w14:textId="271FA562" w:rsidR="00B46389" w:rsidRPr="00B46389" w:rsidRDefault="007447C3">
      <w:pPr>
        <w:pStyle w:val="TOC1"/>
        <w:tabs>
          <w:tab w:val="right" w:leader="dot" w:pos="8942"/>
        </w:tabs>
        <w:rPr>
          <w:rFonts w:asciiTheme="minorHAnsi" w:eastAsiaTheme="minorEastAsia" w:hAnsiTheme="minorHAnsi" w:cstheme="minorBidi"/>
          <w:noProof/>
          <w:color w:val="auto"/>
          <w:lang w:eastAsia="en-GB"/>
        </w:rPr>
      </w:pPr>
      <w:hyperlink w:anchor="_Toc45604672" w:history="1">
        <w:r w:rsidR="00B46389" w:rsidRPr="00B46389">
          <w:rPr>
            <w:rStyle w:val="Hyperlink"/>
            <w:noProof/>
            <w:color w:val="auto"/>
          </w:rPr>
          <w:t>WHAT PERSONAL INFORMATION WE PROCESS</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_Toc45604672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2</w:t>
        </w:r>
        <w:r w:rsidR="00B46389" w:rsidRPr="00B46389">
          <w:rPr>
            <w:noProof/>
            <w:webHidden/>
            <w:color w:val="auto"/>
          </w:rPr>
          <w:fldChar w:fldCharType="end"/>
        </w:r>
      </w:hyperlink>
    </w:p>
    <w:p w14:paraId="42B863D0" w14:textId="1E04DF1E" w:rsidR="00B46389" w:rsidRPr="00B46389" w:rsidRDefault="007447C3">
      <w:pPr>
        <w:pStyle w:val="TOC1"/>
        <w:tabs>
          <w:tab w:val="right" w:leader="dot" w:pos="8942"/>
        </w:tabs>
        <w:rPr>
          <w:rFonts w:asciiTheme="minorHAnsi" w:eastAsiaTheme="minorEastAsia" w:hAnsiTheme="minorHAnsi" w:cstheme="minorBidi"/>
          <w:noProof/>
          <w:color w:val="auto"/>
          <w:lang w:eastAsia="en-GB"/>
        </w:rPr>
      </w:pPr>
      <w:hyperlink w:anchor="_Toc45604673" w:history="1">
        <w:r w:rsidR="00B46389" w:rsidRPr="00B46389">
          <w:rPr>
            <w:rStyle w:val="Hyperlink"/>
            <w:noProof/>
            <w:color w:val="auto"/>
          </w:rPr>
          <w:t>PURPOSES &amp; BASES FOR USING YOUR PERSONAL DATA</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_Toc45604673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3</w:t>
        </w:r>
        <w:r w:rsidR="00B46389" w:rsidRPr="00B46389">
          <w:rPr>
            <w:noProof/>
            <w:webHidden/>
            <w:color w:val="auto"/>
          </w:rPr>
          <w:fldChar w:fldCharType="end"/>
        </w:r>
      </w:hyperlink>
    </w:p>
    <w:p w14:paraId="36D9ED0B" w14:textId="0A48AAB5" w:rsidR="00B46389" w:rsidRPr="00B46389" w:rsidRDefault="007447C3">
      <w:pPr>
        <w:pStyle w:val="TOC1"/>
        <w:tabs>
          <w:tab w:val="right" w:leader="dot" w:pos="8942"/>
        </w:tabs>
        <w:rPr>
          <w:rFonts w:asciiTheme="minorHAnsi" w:eastAsiaTheme="minorEastAsia" w:hAnsiTheme="minorHAnsi" w:cstheme="minorBidi"/>
          <w:noProof/>
          <w:color w:val="auto"/>
          <w:lang w:eastAsia="en-GB"/>
        </w:rPr>
      </w:pPr>
      <w:hyperlink w:anchor="_Toc45604674" w:history="1">
        <w:r w:rsidR="00B46389" w:rsidRPr="00B46389">
          <w:rPr>
            <w:rStyle w:val="Hyperlink"/>
            <w:noProof/>
            <w:color w:val="auto"/>
          </w:rPr>
          <w:t>SHARING OF YOUR INFORMATION</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_Toc45604674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4</w:t>
        </w:r>
        <w:r w:rsidR="00B46389" w:rsidRPr="00B46389">
          <w:rPr>
            <w:noProof/>
            <w:webHidden/>
            <w:color w:val="auto"/>
          </w:rPr>
          <w:fldChar w:fldCharType="end"/>
        </w:r>
      </w:hyperlink>
    </w:p>
    <w:p w14:paraId="6167879A" w14:textId="1AD30B06" w:rsidR="00B46389" w:rsidRPr="00B46389" w:rsidRDefault="007447C3">
      <w:pPr>
        <w:pStyle w:val="TOC1"/>
        <w:tabs>
          <w:tab w:val="right" w:leader="dot" w:pos="8942"/>
        </w:tabs>
        <w:rPr>
          <w:rFonts w:asciiTheme="minorHAnsi" w:eastAsiaTheme="minorEastAsia" w:hAnsiTheme="minorHAnsi" w:cstheme="minorBidi"/>
          <w:noProof/>
          <w:color w:val="auto"/>
          <w:lang w:eastAsia="en-GB"/>
        </w:rPr>
      </w:pPr>
      <w:hyperlink w:anchor="_Toc45604675" w:history="1">
        <w:r w:rsidR="00B46389" w:rsidRPr="00B46389">
          <w:rPr>
            <w:rStyle w:val="Hyperlink"/>
            <w:noProof/>
            <w:color w:val="auto"/>
          </w:rPr>
          <w:t>HOW DOES SFCT PROTECT PERSONAL DATA?</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_Toc45604675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5</w:t>
        </w:r>
        <w:r w:rsidR="00B46389" w:rsidRPr="00B46389">
          <w:rPr>
            <w:noProof/>
            <w:webHidden/>
            <w:color w:val="auto"/>
          </w:rPr>
          <w:fldChar w:fldCharType="end"/>
        </w:r>
      </w:hyperlink>
    </w:p>
    <w:p w14:paraId="5BC9F928" w14:textId="6E2058A0" w:rsidR="00B46389" w:rsidRPr="00B46389" w:rsidRDefault="007447C3">
      <w:pPr>
        <w:pStyle w:val="TOC1"/>
        <w:tabs>
          <w:tab w:val="right" w:leader="dot" w:pos="8942"/>
        </w:tabs>
        <w:rPr>
          <w:rFonts w:asciiTheme="minorHAnsi" w:eastAsiaTheme="minorEastAsia" w:hAnsiTheme="minorHAnsi" w:cstheme="minorBidi"/>
          <w:noProof/>
          <w:color w:val="auto"/>
          <w:lang w:eastAsia="en-GB"/>
        </w:rPr>
      </w:pPr>
      <w:hyperlink w:anchor="_Toc45604676" w:history="1">
        <w:r w:rsidR="00B46389" w:rsidRPr="00B46389">
          <w:rPr>
            <w:rStyle w:val="Hyperlink"/>
            <w:noProof/>
            <w:color w:val="auto"/>
          </w:rPr>
          <w:t>HOW LONG WE KEEP YOUR DATA</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_Toc45604676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5</w:t>
        </w:r>
        <w:r w:rsidR="00B46389" w:rsidRPr="00B46389">
          <w:rPr>
            <w:noProof/>
            <w:webHidden/>
            <w:color w:val="auto"/>
          </w:rPr>
          <w:fldChar w:fldCharType="end"/>
        </w:r>
      </w:hyperlink>
    </w:p>
    <w:p w14:paraId="6E68680B" w14:textId="409244F6" w:rsidR="00B46389" w:rsidRPr="00B46389" w:rsidRDefault="007447C3">
      <w:pPr>
        <w:pStyle w:val="TOC1"/>
        <w:tabs>
          <w:tab w:val="right" w:leader="dot" w:pos="8942"/>
        </w:tabs>
        <w:rPr>
          <w:rFonts w:asciiTheme="minorHAnsi" w:eastAsiaTheme="minorEastAsia" w:hAnsiTheme="minorHAnsi" w:cstheme="minorBidi"/>
          <w:noProof/>
          <w:color w:val="auto"/>
          <w:lang w:eastAsia="en-GB"/>
        </w:rPr>
      </w:pPr>
      <w:hyperlink w:anchor="_Toc45604677" w:history="1">
        <w:r w:rsidR="00B46389" w:rsidRPr="00B46389">
          <w:rPr>
            <w:rStyle w:val="Hyperlink"/>
            <w:noProof/>
            <w:color w:val="auto"/>
          </w:rPr>
          <w:t>YOUR RIGHTS</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_Toc45604677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5</w:t>
        </w:r>
        <w:r w:rsidR="00B46389" w:rsidRPr="00B46389">
          <w:rPr>
            <w:noProof/>
            <w:webHidden/>
            <w:color w:val="auto"/>
          </w:rPr>
          <w:fldChar w:fldCharType="end"/>
        </w:r>
      </w:hyperlink>
    </w:p>
    <w:p w14:paraId="366C5925" w14:textId="33DBB6CB" w:rsidR="00B46389" w:rsidRPr="00B46389" w:rsidRDefault="007447C3">
      <w:pPr>
        <w:pStyle w:val="TOC1"/>
        <w:tabs>
          <w:tab w:val="right" w:leader="dot" w:pos="8942"/>
        </w:tabs>
        <w:rPr>
          <w:rFonts w:asciiTheme="minorHAnsi" w:eastAsiaTheme="minorEastAsia" w:hAnsiTheme="minorHAnsi" w:cstheme="minorBidi"/>
          <w:noProof/>
          <w:color w:val="auto"/>
          <w:lang w:eastAsia="en-GB"/>
        </w:rPr>
      </w:pPr>
      <w:hyperlink w:anchor="_Toc45604678" w:history="1">
        <w:r w:rsidR="00B46389" w:rsidRPr="00B46389">
          <w:rPr>
            <w:rStyle w:val="Hyperlink"/>
            <w:noProof/>
            <w:color w:val="auto"/>
          </w:rPr>
          <w:t>CONTACT</w:t>
        </w:r>
        <w:r w:rsidR="00B46389" w:rsidRPr="00B46389">
          <w:rPr>
            <w:noProof/>
            <w:webHidden/>
            <w:color w:val="auto"/>
          </w:rPr>
          <w:tab/>
        </w:r>
        <w:r w:rsidR="00B46389" w:rsidRPr="00B46389">
          <w:rPr>
            <w:noProof/>
            <w:webHidden/>
            <w:color w:val="auto"/>
          </w:rPr>
          <w:fldChar w:fldCharType="begin"/>
        </w:r>
        <w:r w:rsidR="00B46389" w:rsidRPr="00B46389">
          <w:rPr>
            <w:noProof/>
            <w:webHidden/>
            <w:color w:val="auto"/>
          </w:rPr>
          <w:instrText xml:space="preserve"> PAGEREF _Toc45604678 \h </w:instrText>
        </w:r>
        <w:r w:rsidR="00B46389" w:rsidRPr="00B46389">
          <w:rPr>
            <w:noProof/>
            <w:webHidden/>
            <w:color w:val="auto"/>
          </w:rPr>
        </w:r>
        <w:r w:rsidR="00B46389" w:rsidRPr="00B46389">
          <w:rPr>
            <w:noProof/>
            <w:webHidden/>
            <w:color w:val="auto"/>
          </w:rPr>
          <w:fldChar w:fldCharType="separate"/>
        </w:r>
        <w:r w:rsidR="00B46389" w:rsidRPr="00B46389">
          <w:rPr>
            <w:noProof/>
            <w:webHidden/>
            <w:color w:val="auto"/>
          </w:rPr>
          <w:t>6</w:t>
        </w:r>
        <w:r w:rsidR="00B46389" w:rsidRPr="00B46389">
          <w:rPr>
            <w:noProof/>
            <w:webHidden/>
            <w:color w:val="auto"/>
          </w:rPr>
          <w:fldChar w:fldCharType="end"/>
        </w:r>
      </w:hyperlink>
    </w:p>
    <w:p w14:paraId="35419D50" w14:textId="75A4B0B0" w:rsidR="007E2B4A" w:rsidRPr="00F24610" w:rsidRDefault="005F5989" w:rsidP="001B168A">
      <w:pPr>
        <w:pStyle w:val="Heading1"/>
      </w:pPr>
      <w:r w:rsidRPr="00B46389">
        <w:rPr>
          <w:rFonts w:eastAsiaTheme="minorHAnsi"/>
          <w:w w:val="100"/>
          <w:sz w:val="22"/>
          <w:szCs w:val="22"/>
          <w:lang w:eastAsia="en-US"/>
        </w:rPr>
        <w:fldChar w:fldCharType="end"/>
      </w:r>
    </w:p>
    <w:p w14:paraId="7BEAD90C" w14:textId="5F4A0228" w:rsidR="007E2B4A" w:rsidRPr="009E780F" w:rsidRDefault="007E2B4A" w:rsidP="001B168A">
      <w:pPr>
        <w:pStyle w:val="Heading1"/>
      </w:pPr>
      <w:bookmarkStart w:id="1" w:name="_Toc45604671"/>
      <w:r w:rsidRPr="009E780F">
        <w:t>INTRODUCTION</w:t>
      </w:r>
      <w:bookmarkEnd w:id="1"/>
    </w:p>
    <w:p w14:paraId="6EA59482" w14:textId="4E730999" w:rsidR="00AD1D56" w:rsidRPr="00E50DC8" w:rsidRDefault="00AD1D56" w:rsidP="00E50DC8">
      <w:pPr>
        <w:jc w:val="both"/>
        <w:rPr>
          <w:color w:val="auto"/>
        </w:rPr>
      </w:pPr>
      <w:r w:rsidRPr="00E50DC8">
        <w:rPr>
          <w:color w:val="auto"/>
        </w:rPr>
        <w:t>The Sainsbury Family Charitable Trusts (“SFCT/we/us/our”) of The Peak, 5 Wilton Road, London SW1V 1AP is the operating office of 1</w:t>
      </w:r>
      <w:r w:rsidR="009F0A0C">
        <w:rPr>
          <w:color w:val="auto"/>
        </w:rPr>
        <w:t>6</w:t>
      </w:r>
      <w:r w:rsidRPr="00E50DC8">
        <w:rPr>
          <w:color w:val="auto"/>
        </w:rPr>
        <w:t xml:space="preserve"> different independent, grant-making trusts</w:t>
      </w:r>
      <w:r w:rsidR="00021F17">
        <w:rPr>
          <w:color w:val="auto"/>
        </w:rPr>
        <w:t xml:space="preserve"> (“Trust”)</w:t>
      </w:r>
      <w:r w:rsidRPr="00E50DC8">
        <w:rPr>
          <w:color w:val="auto"/>
        </w:rPr>
        <w:t xml:space="preserve"> established by members of five generations of the Sainsbury family.  </w:t>
      </w:r>
    </w:p>
    <w:p w14:paraId="613F4319" w14:textId="77777777" w:rsidR="00AD1D56" w:rsidRPr="00E50DC8" w:rsidRDefault="00AD1D56" w:rsidP="00E50DC8">
      <w:pPr>
        <w:jc w:val="both"/>
        <w:rPr>
          <w:color w:val="auto"/>
        </w:rPr>
      </w:pPr>
      <w:r w:rsidRPr="00E50DC8">
        <w:rPr>
          <w:color w:val="auto"/>
        </w:rPr>
        <w:t xml:space="preserve"> </w:t>
      </w:r>
    </w:p>
    <w:p w14:paraId="52FE0A4C" w14:textId="77777777" w:rsidR="00AD1D56" w:rsidRPr="00E50DC8" w:rsidRDefault="00AD1D56" w:rsidP="00E50DC8">
      <w:pPr>
        <w:jc w:val="both"/>
        <w:rPr>
          <w:color w:val="auto"/>
        </w:rPr>
      </w:pPr>
      <w:r w:rsidRPr="00E50DC8">
        <w:rPr>
          <w:color w:val="auto"/>
        </w:rPr>
        <w:t xml:space="preserve">Keeping your personal information safe is very important to us. SFCT is committed to the protection of your personal data we process in line with the data protection principles set out in the European Union General Data Protection Regulation 2016 (“GDPR”) and the Data Protection Act (2018). </w:t>
      </w:r>
    </w:p>
    <w:p w14:paraId="76DDD4E1" w14:textId="77777777" w:rsidR="00AD1D56" w:rsidRPr="00E50DC8" w:rsidRDefault="00AD1D56" w:rsidP="00E50DC8">
      <w:pPr>
        <w:jc w:val="both"/>
        <w:rPr>
          <w:color w:val="auto"/>
        </w:rPr>
      </w:pPr>
      <w:r w:rsidRPr="00E50DC8">
        <w:rPr>
          <w:color w:val="auto"/>
        </w:rPr>
        <w:t xml:space="preserve"> </w:t>
      </w:r>
    </w:p>
    <w:p w14:paraId="373CC2AF" w14:textId="77777777" w:rsidR="00AD1D56" w:rsidRPr="00E50DC8" w:rsidRDefault="00AD1D56" w:rsidP="00E50DC8">
      <w:pPr>
        <w:jc w:val="both"/>
        <w:rPr>
          <w:color w:val="auto"/>
        </w:rPr>
      </w:pPr>
      <w:r w:rsidRPr="00E50DC8">
        <w:rPr>
          <w:color w:val="auto"/>
        </w:rPr>
        <w:t xml:space="preserve">We have policies, procedures, and training in place to help our employees and interns   understand their data protection responsibilities and our data protection principles.  </w:t>
      </w:r>
    </w:p>
    <w:p w14:paraId="310592A9" w14:textId="77777777" w:rsidR="00AD1D56" w:rsidRPr="00E50DC8" w:rsidRDefault="00AD1D56" w:rsidP="00E50DC8">
      <w:pPr>
        <w:jc w:val="both"/>
        <w:rPr>
          <w:color w:val="auto"/>
        </w:rPr>
      </w:pPr>
      <w:r w:rsidRPr="00E50DC8">
        <w:rPr>
          <w:color w:val="auto"/>
        </w:rPr>
        <w:t xml:space="preserve"> </w:t>
      </w:r>
    </w:p>
    <w:p w14:paraId="3DD82421" w14:textId="2A1824F4" w:rsidR="00AD1D56" w:rsidRDefault="00AD1D56" w:rsidP="00E50DC8">
      <w:pPr>
        <w:jc w:val="both"/>
      </w:pPr>
      <w:r w:rsidRPr="00E50DC8">
        <w:rPr>
          <w:color w:val="auto"/>
        </w:rPr>
        <w:lastRenderedPageBreak/>
        <w:t xml:space="preserve">We have a nominated member of staff who serves as our Data Protection Manager. If you have any questions regarding how we collect, store and process your personal data, please email </w:t>
      </w:r>
      <w:hyperlink r:id="rId12" w:history="1">
        <w:r w:rsidRPr="00D0568E">
          <w:rPr>
            <w:rStyle w:val="Hyperlink"/>
          </w:rPr>
          <w:t>dataprotection@sfct.org.uk</w:t>
        </w:r>
      </w:hyperlink>
      <w:r w:rsidR="007011AD" w:rsidRPr="007011AD">
        <w:rPr>
          <w:color w:val="auto"/>
        </w:rPr>
        <w:t>.</w:t>
      </w:r>
      <w:r w:rsidRPr="007011AD">
        <w:rPr>
          <w:color w:val="auto"/>
        </w:rPr>
        <w:t xml:space="preserve">   </w:t>
      </w:r>
    </w:p>
    <w:p w14:paraId="7B79B228" w14:textId="77777777" w:rsidR="00E50DC8" w:rsidRDefault="00E50DC8" w:rsidP="00EB22BD"/>
    <w:p w14:paraId="2B5E16BB" w14:textId="61C46F47" w:rsidR="00EB22BD" w:rsidRPr="007011AD" w:rsidRDefault="00EB22BD" w:rsidP="00FA216A">
      <w:pPr>
        <w:jc w:val="both"/>
        <w:rPr>
          <w:color w:val="auto"/>
        </w:rPr>
      </w:pPr>
      <w:r w:rsidRPr="007011AD">
        <w:rPr>
          <w:color w:val="auto"/>
        </w:rPr>
        <w:t xml:space="preserve">This privacy notice explains what personal data we collect from individuals </w:t>
      </w:r>
      <w:r w:rsidR="00C71D95" w:rsidRPr="007011AD">
        <w:rPr>
          <w:color w:val="auto"/>
        </w:rPr>
        <w:t>(“you/your”)</w:t>
      </w:r>
      <w:r w:rsidR="00C71D95">
        <w:rPr>
          <w:color w:val="auto"/>
        </w:rPr>
        <w:t xml:space="preserve"> </w:t>
      </w:r>
      <w:r w:rsidRPr="007011AD">
        <w:rPr>
          <w:color w:val="auto"/>
        </w:rPr>
        <w:t xml:space="preserve">who </w:t>
      </w:r>
      <w:r w:rsidR="00714539" w:rsidRPr="007011AD">
        <w:rPr>
          <w:color w:val="auto"/>
        </w:rPr>
        <w:t xml:space="preserve">apply for a </w:t>
      </w:r>
      <w:r w:rsidR="00AD6681" w:rsidRPr="007011AD">
        <w:rPr>
          <w:color w:val="auto"/>
        </w:rPr>
        <w:t>job or an internship at one of the SFTC Trusts</w:t>
      </w:r>
      <w:r w:rsidRPr="007011AD">
        <w:rPr>
          <w:color w:val="auto"/>
        </w:rPr>
        <w:t>. It also explains what information we collect automatically when you visit our website.</w:t>
      </w:r>
    </w:p>
    <w:p w14:paraId="539AD00F" w14:textId="77777777" w:rsidR="00EB22BD" w:rsidRPr="007011AD" w:rsidRDefault="00EB22BD" w:rsidP="00FA216A">
      <w:pPr>
        <w:jc w:val="both"/>
        <w:rPr>
          <w:color w:val="auto"/>
        </w:rPr>
      </w:pPr>
    </w:p>
    <w:p w14:paraId="752CBE44" w14:textId="00E47C0F" w:rsidR="00EB22BD" w:rsidRPr="007011AD" w:rsidRDefault="00EB22BD" w:rsidP="00FA216A">
      <w:pPr>
        <w:jc w:val="both"/>
        <w:rPr>
          <w:color w:val="auto"/>
        </w:rPr>
      </w:pPr>
      <w:r w:rsidRPr="007011AD">
        <w:rPr>
          <w:color w:val="auto"/>
        </w:rPr>
        <w:t xml:space="preserve">SFCT helps support the operations of our family trusts. </w:t>
      </w:r>
      <w:r w:rsidR="00C719A3">
        <w:rPr>
          <w:color w:val="auto"/>
        </w:rPr>
        <w:t xml:space="preserve">The data controller is the </w:t>
      </w:r>
      <w:r w:rsidR="007D5004">
        <w:rPr>
          <w:color w:val="auto"/>
        </w:rPr>
        <w:t>T</w:t>
      </w:r>
      <w:r w:rsidR="00C719A3">
        <w:rPr>
          <w:color w:val="auto"/>
        </w:rPr>
        <w:t xml:space="preserve">rust to which you have </w:t>
      </w:r>
      <w:r w:rsidR="00184E28">
        <w:rPr>
          <w:color w:val="auto"/>
        </w:rPr>
        <w:t>submitted you</w:t>
      </w:r>
      <w:r w:rsidR="009F0A0C">
        <w:rPr>
          <w:color w:val="auto"/>
        </w:rPr>
        <w:t>r</w:t>
      </w:r>
      <w:r w:rsidR="00184E28">
        <w:rPr>
          <w:color w:val="auto"/>
        </w:rPr>
        <w:t xml:space="preserve"> job application to. </w:t>
      </w:r>
      <w:r w:rsidRPr="007011AD">
        <w:rPr>
          <w:color w:val="auto"/>
        </w:rPr>
        <w:t xml:space="preserve">Please refer to the corresponding </w:t>
      </w:r>
      <w:r w:rsidR="00C61175">
        <w:rPr>
          <w:color w:val="auto"/>
        </w:rPr>
        <w:t>T</w:t>
      </w:r>
      <w:r w:rsidRPr="007011AD">
        <w:rPr>
          <w:color w:val="auto"/>
        </w:rPr>
        <w:t xml:space="preserve">rust privacy notices listed </w:t>
      </w:r>
      <w:hyperlink r:id="rId13" w:history="1">
        <w:r w:rsidRPr="009F0A0C">
          <w:rPr>
            <w:rStyle w:val="Hyperlink"/>
          </w:rPr>
          <w:t>here</w:t>
        </w:r>
      </w:hyperlink>
      <w:r w:rsidRPr="007011AD">
        <w:rPr>
          <w:color w:val="auto"/>
        </w:rPr>
        <w:t xml:space="preserve"> by visiting the </w:t>
      </w:r>
      <w:hyperlink r:id="rId14" w:history="1">
        <w:r w:rsidR="009F0A0C" w:rsidRPr="009F0A0C">
          <w:rPr>
            <w:rStyle w:val="Hyperlink"/>
          </w:rPr>
          <w:t>SFCT</w:t>
        </w:r>
      </w:hyperlink>
      <w:r w:rsidR="009F0A0C">
        <w:rPr>
          <w:color w:val="auto"/>
        </w:rPr>
        <w:t xml:space="preserve"> website and clicking on the individual </w:t>
      </w:r>
      <w:r w:rsidR="00C61175">
        <w:rPr>
          <w:color w:val="auto"/>
        </w:rPr>
        <w:t>T</w:t>
      </w:r>
      <w:r w:rsidRPr="007011AD">
        <w:rPr>
          <w:color w:val="auto"/>
        </w:rPr>
        <w:t xml:space="preserve">rust’s </w:t>
      </w:r>
      <w:r w:rsidR="009F0A0C">
        <w:rPr>
          <w:color w:val="auto"/>
        </w:rPr>
        <w:t>name</w:t>
      </w:r>
      <w:r w:rsidRPr="007011AD">
        <w:rPr>
          <w:color w:val="auto"/>
        </w:rPr>
        <w:t xml:space="preserve"> (not all trusts have their own website). </w:t>
      </w:r>
    </w:p>
    <w:p w14:paraId="508C2958" w14:textId="77777777" w:rsidR="00EB22BD" w:rsidRDefault="00EB22BD" w:rsidP="00FA216A">
      <w:pPr>
        <w:jc w:val="both"/>
      </w:pPr>
    </w:p>
    <w:p w14:paraId="2C1AEB83" w14:textId="77777777" w:rsidR="00EB22BD" w:rsidRPr="0044015C" w:rsidRDefault="00EB22BD" w:rsidP="00FA216A">
      <w:pPr>
        <w:jc w:val="both"/>
        <w:rPr>
          <w:color w:val="auto"/>
        </w:rPr>
      </w:pPr>
      <w:r w:rsidRPr="0044015C">
        <w:rPr>
          <w:color w:val="auto"/>
        </w:rPr>
        <w:t xml:space="preserve">We place great importance on ensuring the quality, confidentiality, </w:t>
      </w:r>
      <w:proofErr w:type="gramStart"/>
      <w:r w:rsidRPr="0044015C">
        <w:rPr>
          <w:color w:val="auto"/>
        </w:rPr>
        <w:t>integrity</w:t>
      </w:r>
      <w:proofErr w:type="gramEnd"/>
      <w:r w:rsidRPr="0044015C">
        <w:rPr>
          <w:color w:val="auto"/>
        </w:rPr>
        <w:t xml:space="preserve"> and availability of the data we hold and in meeting our data protection obligations when processing personal data. </w:t>
      </w:r>
      <w:r w:rsidRPr="000D5249">
        <w:rPr>
          <w:color w:val="auto"/>
        </w:rPr>
        <w:t xml:space="preserve">SFCT </w:t>
      </w:r>
      <w:r w:rsidRPr="0044015C">
        <w:rPr>
          <w:color w:val="auto"/>
        </w:rPr>
        <w:t>is committed to protecting the security of your personal data. We use a variety of technical and organisational measures to help protect your personal data from unauthorised access, use or disclosure.</w:t>
      </w:r>
    </w:p>
    <w:p w14:paraId="1FC9D290" w14:textId="77777777" w:rsidR="00EB22BD" w:rsidRPr="00D4021C" w:rsidRDefault="00EB22BD" w:rsidP="00EB22BD"/>
    <w:p w14:paraId="14A7EA58" w14:textId="032239EB" w:rsidR="008A23DF" w:rsidRPr="00F24610" w:rsidRDefault="00EB22BD" w:rsidP="001B168A">
      <w:pPr>
        <w:jc w:val="both"/>
        <w:rPr>
          <w:color w:val="auto"/>
        </w:rPr>
      </w:pPr>
      <w:r w:rsidRPr="00871AA6">
        <w:rPr>
          <w:color w:val="auto"/>
        </w:rPr>
        <w:t xml:space="preserve">We update this privacy notice from time to time in response to changes in applicable laws and regulations, to our processing practices or other </w:t>
      </w:r>
      <w:r w:rsidR="00871AA6" w:rsidRPr="00871AA6">
        <w:rPr>
          <w:color w:val="auto"/>
        </w:rPr>
        <w:t xml:space="preserve">grant </w:t>
      </w:r>
      <w:r w:rsidRPr="00871AA6">
        <w:rPr>
          <w:color w:val="auto"/>
        </w:rPr>
        <w:t>services we offer. When changes are made, we will update the date at the top of this document. Please review this privacy notice periodically to check for updates.</w:t>
      </w:r>
      <w:bookmarkStart w:id="2" w:name="WhatInfo"/>
      <w:bookmarkEnd w:id="2"/>
    </w:p>
    <w:p w14:paraId="14A05039" w14:textId="24358BAA" w:rsidR="00466C3F" w:rsidRPr="001B168A" w:rsidRDefault="007826D2" w:rsidP="001B168A">
      <w:pPr>
        <w:pStyle w:val="Heading1"/>
      </w:pPr>
      <w:bookmarkStart w:id="3" w:name="_PERSONAL_DATA_WE"/>
      <w:bookmarkStart w:id="4" w:name="_WHAT_PERSONAL_INFORMATION"/>
      <w:bookmarkStart w:id="5" w:name="_Toc45604672"/>
      <w:bookmarkEnd w:id="3"/>
      <w:bookmarkEnd w:id="4"/>
      <w:r w:rsidRPr="001B168A">
        <w:t>WHAT PERSONAL INFORMATION WE PROCESS</w:t>
      </w:r>
      <w:bookmarkEnd w:id="5"/>
    </w:p>
    <w:p w14:paraId="653263AF" w14:textId="5C972A7D" w:rsidR="00466C3F" w:rsidRDefault="00466C3F" w:rsidP="002F3853">
      <w:pPr>
        <w:jc w:val="both"/>
        <w:rPr>
          <w:color w:val="auto"/>
        </w:rPr>
      </w:pPr>
      <w:r w:rsidRPr="00F24610">
        <w:rPr>
          <w:color w:val="auto"/>
        </w:rPr>
        <w:t>When you apply for a role (whether as an employee or a</w:t>
      </w:r>
      <w:r w:rsidR="00760006">
        <w:rPr>
          <w:color w:val="auto"/>
        </w:rPr>
        <w:t>n intern</w:t>
      </w:r>
      <w:r w:rsidRPr="00F24610">
        <w:rPr>
          <w:color w:val="auto"/>
        </w:rPr>
        <w:t xml:space="preserve">) or submit your CV (or similar employment information) to us, whether directly or through an agency, or </w:t>
      </w:r>
      <w:r w:rsidR="009024CC" w:rsidRPr="00F24610">
        <w:rPr>
          <w:color w:val="auto"/>
        </w:rPr>
        <w:t>attend an interview,</w:t>
      </w:r>
      <w:r w:rsidRPr="00F24610">
        <w:rPr>
          <w:color w:val="auto"/>
        </w:rPr>
        <w:t xml:space="preserve"> we will collect your personal data. This</w:t>
      </w:r>
      <w:r w:rsidR="00307579" w:rsidRPr="00F24610">
        <w:rPr>
          <w:color w:val="auto"/>
        </w:rPr>
        <w:t xml:space="preserve"> </w:t>
      </w:r>
      <w:r w:rsidRPr="00F24610">
        <w:rPr>
          <w:color w:val="auto"/>
        </w:rPr>
        <w:t>include</w:t>
      </w:r>
      <w:r w:rsidR="00307579" w:rsidRPr="00F24610">
        <w:rPr>
          <w:color w:val="auto"/>
        </w:rPr>
        <w:t>s</w:t>
      </w:r>
      <w:r w:rsidRPr="00F24610">
        <w:rPr>
          <w:color w:val="auto"/>
        </w:rPr>
        <w:t>:</w:t>
      </w:r>
    </w:p>
    <w:p w14:paraId="2E45E590" w14:textId="77777777" w:rsidR="003339C2" w:rsidRPr="00F24610" w:rsidRDefault="003339C2" w:rsidP="001112E3">
      <w:pPr>
        <w:rPr>
          <w:color w:val="auto"/>
        </w:rPr>
      </w:pPr>
    </w:p>
    <w:p w14:paraId="7DD266ED" w14:textId="2967E2A8" w:rsidR="00284910" w:rsidRPr="00F24610" w:rsidRDefault="00466C3F" w:rsidP="001112E3">
      <w:pPr>
        <w:pStyle w:val="ListParagraph"/>
        <w:numPr>
          <w:ilvl w:val="0"/>
          <w:numId w:val="24"/>
        </w:numPr>
        <w:rPr>
          <w:color w:val="auto"/>
        </w:rPr>
      </w:pPr>
      <w:r w:rsidRPr="00F24610">
        <w:rPr>
          <w:color w:val="auto"/>
        </w:rPr>
        <w:t>Name and contact details</w:t>
      </w:r>
      <w:r w:rsidR="00284910" w:rsidRPr="00F24610">
        <w:rPr>
          <w:color w:val="auto"/>
        </w:rPr>
        <w:t xml:space="preserve"> (</w:t>
      </w:r>
      <w:r w:rsidR="00C10316" w:rsidRPr="00F24610">
        <w:rPr>
          <w:color w:val="auto"/>
        </w:rPr>
        <w:t xml:space="preserve">address, </w:t>
      </w:r>
      <w:r w:rsidR="00284910" w:rsidRPr="00F24610">
        <w:rPr>
          <w:color w:val="auto"/>
        </w:rPr>
        <w:t>mobile phone number and email address</w:t>
      </w:r>
      <w:r w:rsidR="00C10316" w:rsidRPr="00F24610">
        <w:rPr>
          <w:color w:val="auto"/>
        </w:rPr>
        <w:t>)</w:t>
      </w:r>
      <w:r w:rsidR="000921BB">
        <w:rPr>
          <w:color w:val="auto"/>
        </w:rPr>
        <w:t>,</w:t>
      </w:r>
    </w:p>
    <w:p w14:paraId="59272DA1" w14:textId="0799914D" w:rsidR="00466C3F" w:rsidRPr="00F24610" w:rsidRDefault="00284910" w:rsidP="001112E3">
      <w:pPr>
        <w:pStyle w:val="ListParagraph"/>
        <w:numPr>
          <w:ilvl w:val="0"/>
          <w:numId w:val="24"/>
        </w:numPr>
        <w:rPr>
          <w:color w:val="auto"/>
        </w:rPr>
      </w:pPr>
      <w:r w:rsidRPr="00F24610">
        <w:rPr>
          <w:color w:val="auto"/>
        </w:rPr>
        <w:t>D</w:t>
      </w:r>
      <w:r w:rsidR="00466C3F" w:rsidRPr="00F24610">
        <w:rPr>
          <w:color w:val="auto"/>
        </w:rPr>
        <w:t>ate of birth</w:t>
      </w:r>
      <w:r w:rsidR="00F8017E" w:rsidRPr="00F24610">
        <w:rPr>
          <w:color w:val="auto"/>
        </w:rPr>
        <w:t xml:space="preserve"> and gender</w:t>
      </w:r>
      <w:r w:rsidR="000921BB">
        <w:rPr>
          <w:color w:val="auto"/>
        </w:rPr>
        <w:t>,</w:t>
      </w:r>
    </w:p>
    <w:p w14:paraId="4F0E5965" w14:textId="735E66C5" w:rsidR="00466C3F" w:rsidRPr="00F24610" w:rsidRDefault="00466C3F" w:rsidP="001112E3">
      <w:pPr>
        <w:pStyle w:val="ListParagraph"/>
        <w:numPr>
          <w:ilvl w:val="0"/>
          <w:numId w:val="24"/>
        </w:numPr>
        <w:rPr>
          <w:color w:val="auto"/>
        </w:rPr>
      </w:pPr>
      <w:r w:rsidRPr="00F24610">
        <w:rPr>
          <w:color w:val="auto"/>
        </w:rPr>
        <w:t>Work history and employment positions held</w:t>
      </w:r>
      <w:r w:rsidR="000921BB">
        <w:rPr>
          <w:color w:val="auto"/>
        </w:rPr>
        <w:t>,</w:t>
      </w:r>
    </w:p>
    <w:p w14:paraId="748864B6" w14:textId="3838BAAE" w:rsidR="00466C3F" w:rsidRPr="00F24610" w:rsidRDefault="00466C3F" w:rsidP="001112E3">
      <w:pPr>
        <w:pStyle w:val="ListParagraph"/>
        <w:numPr>
          <w:ilvl w:val="0"/>
          <w:numId w:val="24"/>
        </w:numPr>
        <w:rPr>
          <w:color w:val="auto"/>
        </w:rPr>
      </w:pPr>
      <w:r w:rsidRPr="00F24610">
        <w:rPr>
          <w:color w:val="auto"/>
        </w:rPr>
        <w:t xml:space="preserve">Salary, other </w:t>
      </w:r>
      <w:proofErr w:type="gramStart"/>
      <w:r w:rsidRPr="00F24610">
        <w:rPr>
          <w:color w:val="auto"/>
        </w:rPr>
        <w:t>compensation</w:t>
      </w:r>
      <w:proofErr w:type="gramEnd"/>
      <w:r w:rsidRPr="00F24610">
        <w:rPr>
          <w:color w:val="auto"/>
        </w:rPr>
        <w:t xml:space="preserve"> and benefits information</w:t>
      </w:r>
      <w:r w:rsidR="000921BB">
        <w:rPr>
          <w:color w:val="auto"/>
        </w:rPr>
        <w:t>,</w:t>
      </w:r>
    </w:p>
    <w:p w14:paraId="2F8C7EF9" w14:textId="15D5700F" w:rsidR="00466C3F" w:rsidRPr="00F24610" w:rsidRDefault="00466C3F" w:rsidP="001112E3">
      <w:pPr>
        <w:pStyle w:val="ListParagraph"/>
        <w:numPr>
          <w:ilvl w:val="0"/>
          <w:numId w:val="24"/>
        </w:numPr>
        <w:rPr>
          <w:color w:val="auto"/>
        </w:rPr>
      </w:pPr>
      <w:r w:rsidRPr="00F24610">
        <w:rPr>
          <w:color w:val="auto"/>
        </w:rPr>
        <w:t xml:space="preserve">Nationality / </w:t>
      </w:r>
      <w:r w:rsidR="00F02749" w:rsidRPr="00F24610">
        <w:rPr>
          <w:color w:val="auto"/>
        </w:rPr>
        <w:t>v</w:t>
      </w:r>
      <w:r w:rsidRPr="00F24610">
        <w:rPr>
          <w:color w:val="auto"/>
        </w:rPr>
        <w:t>isa / work permit information</w:t>
      </w:r>
      <w:r w:rsidR="000921BB">
        <w:rPr>
          <w:color w:val="auto"/>
        </w:rPr>
        <w:t>,</w:t>
      </w:r>
    </w:p>
    <w:p w14:paraId="3BEFDCD1" w14:textId="0AC72B51" w:rsidR="00466C3F" w:rsidRDefault="00466C3F" w:rsidP="001112E3">
      <w:pPr>
        <w:pStyle w:val="ListParagraph"/>
        <w:numPr>
          <w:ilvl w:val="0"/>
          <w:numId w:val="24"/>
        </w:numPr>
        <w:rPr>
          <w:color w:val="auto"/>
        </w:rPr>
      </w:pPr>
      <w:r w:rsidRPr="00F24610">
        <w:rPr>
          <w:color w:val="auto"/>
        </w:rPr>
        <w:lastRenderedPageBreak/>
        <w:t xml:space="preserve">Academic and professional qualifications, </w:t>
      </w:r>
      <w:proofErr w:type="gramStart"/>
      <w:r w:rsidRPr="00F24610">
        <w:rPr>
          <w:color w:val="auto"/>
        </w:rPr>
        <w:t>education</w:t>
      </w:r>
      <w:proofErr w:type="gramEnd"/>
      <w:r w:rsidRPr="00F24610">
        <w:rPr>
          <w:color w:val="auto"/>
        </w:rPr>
        <w:t xml:space="preserve"> and skills</w:t>
      </w:r>
      <w:r w:rsidR="000921BB">
        <w:rPr>
          <w:color w:val="auto"/>
        </w:rPr>
        <w:t>,</w:t>
      </w:r>
    </w:p>
    <w:p w14:paraId="15FA2A0F" w14:textId="076AF832" w:rsidR="003519BC" w:rsidRDefault="003519BC" w:rsidP="001112E3">
      <w:pPr>
        <w:pStyle w:val="ListParagraph"/>
        <w:numPr>
          <w:ilvl w:val="0"/>
          <w:numId w:val="24"/>
        </w:numPr>
        <w:rPr>
          <w:color w:val="auto"/>
        </w:rPr>
      </w:pPr>
      <w:r>
        <w:rPr>
          <w:color w:val="auto"/>
        </w:rPr>
        <w:t xml:space="preserve">Driving </w:t>
      </w:r>
      <w:r w:rsidR="00917393">
        <w:rPr>
          <w:color w:val="auto"/>
        </w:rPr>
        <w:t xml:space="preserve">licence </w:t>
      </w:r>
      <w:r>
        <w:rPr>
          <w:color w:val="auto"/>
        </w:rPr>
        <w:t>(if any)</w:t>
      </w:r>
      <w:r w:rsidR="000921BB">
        <w:rPr>
          <w:color w:val="auto"/>
        </w:rPr>
        <w:t>,</w:t>
      </w:r>
    </w:p>
    <w:p w14:paraId="5805EBC9" w14:textId="44571885" w:rsidR="00647952" w:rsidRPr="00F24610" w:rsidRDefault="00647952" w:rsidP="001112E3">
      <w:pPr>
        <w:pStyle w:val="ListParagraph"/>
        <w:numPr>
          <w:ilvl w:val="0"/>
          <w:numId w:val="24"/>
        </w:numPr>
        <w:rPr>
          <w:color w:val="auto"/>
        </w:rPr>
      </w:pPr>
      <w:r>
        <w:rPr>
          <w:color w:val="auto"/>
        </w:rPr>
        <w:t>Current notice period &amp; salary expectations</w:t>
      </w:r>
      <w:r w:rsidR="000921BB">
        <w:rPr>
          <w:color w:val="auto"/>
        </w:rPr>
        <w:t>,</w:t>
      </w:r>
    </w:p>
    <w:p w14:paraId="7BF706E7" w14:textId="584E065E" w:rsidR="00466C3F" w:rsidRPr="00F24610" w:rsidRDefault="00466C3F" w:rsidP="001112E3">
      <w:pPr>
        <w:pStyle w:val="ListParagraph"/>
        <w:numPr>
          <w:ilvl w:val="0"/>
          <w:numId w:val="24"/>
        </w:numPr>
        <w:rPr>
          <w:color w:val="auto"/>
        </w:rPr>
      </w:pPr>
      <w:r w:rsidRPr="00F24610">
        <w:rPr>
          <w:color w:val="auto"/>
        </w:rPr>
        <w:t>Photographs or videos you submit with your application</w:t>
      </w:r>
      <w:r w:rsidR="000921BB">
        <w:rPr>
          <w:color w:val="auto"/>
        </w:rPr>
        <w:t>,</w:t>
      </w:r>
    </w:p>
    <w:p w14:paraId="2D0E34AE" w14:textId="79C6028E" w:rsidR="00466C3F" w:rsidRDefault="00466C3F" w:rsidP="001112E3">
      <w:pPr>
        <w:pStyle w:val="ListParagraph"/>
        <w:numPr>
          <w:ilvl w:val="0"/>
          <w:numId w:val="24"/>
        </w:numPr>
        <w:rPr>
          <w:color w:val="auto"/>
        </w:rPr>
      </w:pPr>
      <w:r w:rsidRPr="00F24610">
        <w:rPr>
          <w:color w:val="auto"/>
        </w:rPr>
        <w:t>Records we create during interviews or correspondence with you</w:t>
      </w:r>
      <w:r w:rsidR="000921BB">
        <w:rPr>
          <w:color w:val="auto"/>
        </w:rPr>
        <w:t>,</w:t>
      </w:r>
    </w:p>
    <w:p w14:paraId="0A0AD4EC" w14:textId="77777777" w:rsidR="003339C2" w:rsidRPr="00F24610" w:rsidRDefault="003339C2" w:rsidP="003339C2">
      <w:pPr>
        <w:pStyle w:val="ListParagraph"/>
        <w:numPr>
          <w:ilvl w:val="0"/>
          <w:numId w:val="24"/>
        </w:numPr>
        <w:rPr>
          <w:color w:val="auto"/>
        </w:rPr>
      </w:pPr>
      <w:r>
        <w:rPr>
          <w:color w:val="auto"/>
        </w:rPr>
        <w:t>Answers given to role specific qualification questions,</w:t>
      </w:r>
    </w:p>
    <w:p w14:paraId="310D5C8D" w14:textId="1C7619BC" w:rsidR="006F44DF" w:rsidRPr="00F24610" w:rsidRDefault="00125C0A" w:rsidP="001112E3">
      <w:pPr>
        <w:pStyle w:val="ListParagraph"/>
        <w:numPr>
          <w:ilvl w:val="0"/>
          <w:numId w:val="24"/>
        </w:numPr>
        <w:rPr>
          <w:color w:val="auto"/>
        </w:rPr>
      </w:pPr>
      <w:r>
        <w:rPr>
          <w:color w:val="auto"/>
        </w:rPr>
        <w:t>Personal w</w:t>
      </w:r>
      <w:r w:rsidR="006F44DF">
        <w:rPr>
          <w:color w:val="auto"/>
        </w:rPr>
        <w:t>ork re</w:t>
      </w:r>
      <w:r>
        <w:rPr>
          <w:color w:val="auto"/>
        </w:rPr>
        <w:t>ferences</w:t>
      </w:r>
      <w:r w:rsidR="000921BB">
        <w:rPr>
          <w:color w:val="auto"/>
        </w:rPr>
        <w:t>,</w:t>
      </w:r>
    </w:p>
    <w:p w14:paraId="1507B195" w14:textId="0846BABA" w:rsidR="00466C3F" w:rsidRDefault="00466C3F" w:rsidP="001112E3">
      <w:pPr>
        <w:pStyle w:val="ListParagraph"/>
        <w:numPr>
          <w:ilvl w:val="0"/>
          <w:numId w:val="24"/>
        </w:numPr>
        <w:rPr>
          <w:color w:val="auto"/>
        </w:rPr>
      </w:pPr>
      <w:r w:rsidRPr="00F24610">
        <w:rPr>
          <w:color w:val="auto"/>
        </w:rPr>
        <w:t>Results of pre-employment screening</w:t>
      </w:r>
      <w:r w:rsidR="002164E7">
        <w:rPr>
          <w:color w:val="auto"/>
        </w:rPr>
        <w:t xml:space="preserve"> / eligibility to work</w:t>
      </w:r>
      <w:r w:rsidRPr="00F24610">
        <w:rPr>
          <w:color w:val="auto"/>
        </w:rPr>
        <w:t xml:space="preserve"> checks</w:t>
      </w:r>
      <w:r w:rsidR="000921BB">
        <w:rPr>
          <w:color w:val="auto"/>
        </w:rPr>
        <w:t>,</w:t>
      </w:r>
    </w:p>
    <w:p w14:paraId="78E154DC" w14:textId="442C4B71" w:rsidR="009024CC" w:rsidRDefault="009024CC" w:rsidP="009024CC">
      <w:pPr>
        <w:pStyle w:val="ListParagraph"/>
        <w:numPr>
          <w:ilvl w:val="0"/>
          <w:numId w:val="24"/>
        </w:numPr>
        <w:rPr>
          <w:color w:val="auto"/>
        </w:rPr>
      </w:pPr>
      <w:r w:rsidRPr="00F24610">
        <w:rPr>
          <w:color w:val="auto"/>
        </w:rPr>
        <w:t>Any other information you choose to give us</w:t>
      </w:r>
      <w:r w:rsidR="00FF7931">
        <w:rPr>
          <w:color w:val="auto"/>
        </w:rPr>
        <w:t>,</w:t>
      </w:r>
    </w:p>
    <w:p w14:paraId="7B36423F" w14:textId="34EF1699" w:rsidR="00FF7931" w:rsidRPr="00F24610" w:rsidRDefault="00FF7931" w:rsidP="009024CC">
      <w:pPr>
        <w:pStyle w:val="ListParagraph"/>
        <w:numPr>
          <w:ilvl w:val="0"/>
          <w:numId w:val="24"/>
        </w:numPr>
        <w:rPr>
          <w:color w:val="auto"/>
        </w:rPr>
      </w:pPr>
      <w:r w:rsidRPr="0035528D">
        <w:rPr>
          <w:color w:val="auto"/>
          <w:lang w:eastAsia="en-GB"/>
        </w:rPr>
        <w:t>Images recorded using security CCTV</w:t>
      </w:r>
      <w:r>
        <w:rPr>
          <w:color w:val="auto"/>
          <w:lang w:eastAsia="en-GB"/>
        </w:rPr>
        <w:t xml:space="preserve"> whilst visiting our offices.</w:t>
      </w:r>
    </w:p>
    <w:p w14:paraId="43E3AAC5" w14:textId="77777777" w:rsidR="0043573F" w:rsidRPr="00F24610" w:rsidRDefault="0043573F" w:rsidP="001112E3">
      <w:pPr>
        <w:rPr>
          <w:color w:val="auto"/>
        </w:rPr>
      </w:pPr>
    </w:p>
    <w:p w14:paraId="60A8F134" w14:textId="147BE88E" w:rsidR="000C7DFD" w:rsidRPr="00F24610" w:rsidRDefault="00466C3F" w:rsidP="001B168A">
      <w:pPr>
        <w:jc w:val="both"/>
        <w:rPr>
          <w:color w:val="auto"/>
        </w:rPr>
      </w:pPr>
      <w:r w:rsidRPr="00F24610">
        <w:rPr>
          <w:color w:val="auto"/>
        </w:rPr>
        <w:t>We collect s</w:t>
      </w:r>
      <w:r w:rsidR="009024CC" w:rsidRPr="00F24610">
        <w:rPr>
          <w:color w:val="auto"/>
        </w:rPr>
        <w:t>pecial category</w:t>
      </w:r>
      <w:r w:rsidRPr="00F24610">
        <w:rPr>
          <w:color w:val="auto"/>
        </w:rPr>
        <w:t xml:space="preserve"> data </w:t>
      </w:r>
      <w:r w:rsidR="009024CC" w:rsidRPr="00F24610">
        <w:rPr>
          <w:color w:val="auto"/>
        </w:rPr>
        <w:t>in accordance with the Equality Act 2010</w:t>
      </w:r>
      <w:r w:rsidRPr="00F24610">
        <w:rPr>
          <w:color w:val="auto"/>
        </w:rPr>
        <w:t xml:space="preserve">. We will only do this to make reasonable adjustments </w:t>
      </w:r>
      <w:r w:rsidR="00E97B0B">
        <w:rPr>
          <w:color w:val="auto"/>
        </w:rPr>
        <w:t xml:space="preserve">in the workplace </w:t>
      </w:r>
      <w:r w:rsidRPr="00F24610">
        <w:rPr>
          <w:color w:val="auto"/>
        </w:rPr>
        <w:t xml:space="preserve">to enable </w:t>
      </w:r>
      <w:r w:rsidR="00F02749" w:rsidRPr="00F24610">
        <w:rPr>
          <w:color w:val="auto"/>
        </w:rPr>
        <w:t xml:space="preserve">all </w:t>
      </w:r>
      <w:r w:rsidRPr="00F24610">
        <w:rPr>
          <w:color w:val="auto"/>
        </w:rPr>
        <w:t xml:space="preserve">candidates to apply for </w:t>
      </w:r>
      <w:r w:rsidR="00F02749" w:rsidRPr="00F24610">
        <w:rPr>
          <w:color w:val="auto"/>
        </w:rPr>
        <w:t>vacancies</w:t>
      </w:r>
      <w:r w:rsidRPr="00F24610">
        <w:rPr>
          <w:color w:val="auto"/>
        </w:rPr>
        <w:t xml:space="preserve">, attend interviews and to </w:t>
      </w:r>
      <w:r w:rsidR="00F02749" w:rsidRPr="00F24610">
        <w:rPr>
          <w:color w:val="auto"/>
        </w:rPr>
        <w:t>commence employment</w:t>
      </w:r>
      <w:r w:rsidR="000921BB" w:rsidRPr="000921BB">
        <w:rPr>
          <w:color w:val="auto"/>
        </w:rPr>
        <w:t xml:space="preserve"> </w:t>
      </w:r>
      <w:r w:rsidR="000921BB" w:rsidRPr="00F24610">
        <w:rPr>
          <w:color w:val="auto"/>
        </w:rPr>
        <w:t>This is also necessary to ensure we meet our legal obligations when recruiting</w:t>
      </w:r>
      <w:r w:rsidR="000921BB">
        <w:rPr>
          <w:color w:val="auto"/>
        </w:rPr>
        <w:t>. We</w:t>
      </w:r>
      <w:r w:rsidR="00AB0A84">
        <w:rPr>
          <w:color w:val="auto"/>
        </w:rPr>
        <w:t xml:space="preserve"> </w:t>
      </w:r>
      <w:r w:rsidR="00E00DC7">
        <w:rPr>
          <w:color w:val="auto"/>
        </w:rPr>
        <w:t xml:space="preserve">may also collect data </w:t>
      </w:r>
      <w:r w:rsidR="005967DD">
        <w:rPr>
          <w:color w:val="auto"/>
        </w:rPr>
        <w:t xml:space="preserve">for </w:t>
      </w:r>
      <w:r w:rsidR="007371EE">
        <w:rPr>
          <w:color w:val="auto"/>
        </w:rPr>
        <w:t>d</w:t>
      </w:r>
      <w:r w:rsidR="007371EE" w:rsidRPr="007371EE">
        <w:rPr>
          <w:color w:val="auto"/>
        </w:rPr>
        <w:t>iversity monitoring</w:t>
      </w:r>
      <w:r w:rsidR="007371EE">
        <w:rPr>
          <w:color w:val="auto"/>
        </w:rPr>
        <w:t xml:space="preserve"> a</w:t>
      </w:r>
      <w:r w:rsidR="007371EE" w:rsidRPr="007371EE">
        <w:rPr>
          <w:color w:val="auto"/>
        </w:rPr>
        <w:t>s an important means of implementing and promoting diversity within the workplace</w:t>
      </w:r>
      <w:r w:rsidRPr="00F24610">
        <w:rPr>
          <w:color w:val="auto"/>
        </w:rPr>
        <w:t xml:space="preserve">. </w:t>
      </w:r>
    </w:p>
    <w:p w14:paraId="6C7B8F00" w14:textId="2F9C2709" w:rsidR="00466C3F" w:rsidRPr="00F24610" w:rsidRDefault="001A269C" w:rsidP="001B168A">
      <w:pPr>
        <w:pStyle w:val="Heading1"/>
      </w:pPr>
      <w:bookmarkStart w:id="6" w:name="_HOW_WE_USE"/>
      <w:bookmarkStart w:id="7" w:name="_PURPOSES_AND_BASES"/>
      <w:bookmarkStart w:id="8" w:name="_Toc45604673"/>
      <w:bookmarkEnd w:id="6"/>
      <w:bookmarkEnd w:id="7"/>
      <w:r w:rsidRPr="00F24610">
        <w:t xml:space="preserve">PURPOSES </w:t>
      </w:r>
      <w:r w:rsidR="001B168A">
        <w:t>&amp;</w:t>
      </w:r>
      <w:r w:rsidRPr="00F24610">
        <w:t xml:space="preserve"> BASES FOR USING YOUR PERSONAL DATA</w:t>
      </w:r>
      <w:bookmarkEnd w:id="8"/>
    </w:p>
    <w:p w14:paraId="58AF957F" w14:textId="592B3EF0" w:rsidR="00B80C1D" w:rsidRPr="00F24610" w:rsidRDefault="00B80C1D" w:rsidP="005061BA">
      <w:pPr>
        <w:rPr>
          <w:color w:val="auto"/>
        </w:rPr>
      </w:pPr>
      <w:r w:rsidRPr="00F24610">
        <w:rPr>
          <w:color w:val="auto"/>
        </w:rPr>
        <w:t>We may use your data for the following purposes and on the following lawful bases:</w:t>
      </w:r>
    </w:p>
    <w:tbl>
      <w:tblPr>
        <w:tblStyle w:val="TableGrid"/>
        <w:tblW w:w="0" w:type="auto"/>
        <w:tblLook w:val="04A0" w:firstRow="1" w:lastRow="0" w:firstColumn="1" w:lastColumn="0" w:noHBand="0" w:noVBand="1"/>
      </w:tblPr>
      <w:tblGrid>
        <w:gridCol w:w="4471"/>
        <w:gridCol w:w="4471"/>
      </w:tblGrid>
      <w:tr w:rsidR="00F24610" w:rsidRPr="00776786" w14:paraId="35FDE8BE" w14:textId="77777777" w:rsidTr="00EC01CC">
        <w:trPr>
          <w:tblHeader/>
        </w:trPr>
        <w:tc>
          <w:tcPr>
            <w:tcW w:w="4471" w:type="dxa"/>
            <w:shd w:val="clear" w:color="auto" w:fill="DAD8D9" w:themeFill="text2" w:themeFillTint="33"/>
          </w:tcPr>
          <w:p w14:paraId="0E733A4C" w14:textId="6A95AB32" w:rsidR="00B80C1D" w:rsidRPr="00776786" w:rsidRDefault="00B80C1D" w:rsidP="005061BA">
            <w:pPr>
              <w:rPr>
                <w:b/>
                <w:bCs/>
                <w:color w:val="auto"/>
                <w:sz w:val="20"/>
                <w:szCs w:val="20"/>
              </w:rPr>
            </w:pPr>
            <w:r w:rsidRPr="00776786">
              <w:rPr>
                <w:b/>
                <w:bCs/>
                <w:color w:val="auto"/>
                <w:sz w:val="20"/>
                <w:szCs w:val="20"/>
              </w:rPr>
              <w:t>Purpose</w:t>
            </w:r>
          </w:p>
        </w:tc>
        <w:tc>
          <w:tcPr>
            <w:tcW w:w="4471" w:type="dxa"/>
            <w:shd w:val="clear" w:color="auto" w:fill="DAD8D9" w:themeFill="text2" w:themeFillTint="33"/>
          </w:tcPr>
          <w:p w14:paraId="7590258F" w14:textId="32AB89CE" w:rsidR="00B80C1D" w:rsidRPr="00776786" w:rsidRDefault="00B80C1D" w:rsidP="005061BA">
            <w:pPr>
              <w:rPr>
                <w:b/>
                <w:bCs/>
                <w:color w:val="auto"/>
                <w:sz w:val="20"/>
                <w:szCs w:val="20"/>
              </w:rPr>
            </w:pPr>
            <w:r w:rsidRPr="00776786">
              <w:rPr>
                <w:b/>
                <w:bCs/>
                <w:color w:val="auto"/>
                <w:sz w:val="20"/>
                <w:szCs w:val="20"/>
              </w:rPr>
              <w:t>Lawful Bases for Processing</w:t>
            </w:r>
          </w:p>
        </w:tc>
      </w:tr>
      <w:tr w:rsidR="00F24610" w:rsidRPr="00776786" w14:paraId="100C9336" w14:textId="77777777" w:rsidTr="00B80C1D">
        <w:tc>
          <w:tcPr>
            <w:tcW w:w="4471" w:type="dxa"/>
          </w:tcPr>
          <w:p w14:paraId="68D69C5C" w14:textId="44443FAE" w:rsidR="00B80C1D" w:rsidRPr="00776786" w:rsidRDefault="00B80C1D" w:rsidP="005061BA">
            <w:pPr>
              <w:rPr>
                <w:color w:val="auto"/>
                <w:sz w:val="20"/>
                <w:szCs w:val="20"/>
                <w:lang w:eastAsia="en-GB"/>
              </w:rPr>
            </w:pPr>
            <w:r w:rsidRPr="00776786">
              <w:rPr>
                <w:color w:val="auto"/>
                <w:sz w:val="20"/>
                <w:szCs w:val="20"/>
                <w:lang w:eastAsia="en-GB"/>
              </w:rPr>
              <w:t>Responding to correspondence from you.</w:t>
            </w:r>
          </w:p>
        </w:tc>
        <w:tc>
          <w:tcPr>
            <w:tcW w:w="4471" w:type="dxa"/>
          </w:tcPr>
          <w:p w14:paraId="0C395F60" w14:textId="3C837C8F" w:rsidR="00B80C1D" w:rsidRPr="00776786" w:rsidRDefault="00B80C1D" w:rsidP="005061BA">
            <w:pPr>
              <w:rPr>
                <w:color w:val="auto"/>
                <w:sz w:val="20"/>
                <w:szCs w:val="20"/>
                <w:lang w:eastAsia="en-GB"/>
              </w:rPr>
            </w:pPr>
            <w:r w:rsidRPr="00776786">
              <w:rPr>
                <w:color w:val="auto"/>
                <w:sz w:val="20"/>
                <w:szCs w:val="20"/>
                <w:lang w:eastAsia="en-GB"/>
              </w:rPr>
              <w:t>It is in our legitimate interest to respond to you when you make an employment</w:t>
            </w:r>
            <w:r w:rsidR="00163401" w:rsidRPr="00776786">
              <w:rPr>
                <w:color w:val="auto"/>
                <w:sz w:val="20"/>
                <w:szCs w:val="20"/>
                <w:lang w:eastAsia="en-GB"/>
              </w:rPr>
              <w:t xml:space="preserve"> or general</w:t>
            </w:r>
            <w:r w:rsidRPr="00776786">
              <w:rPr>
                <w:color w:val="auto"/>
                <w:sz w:val="20"/>
                <w:szCs w:val="20"/>
                <w:lang w:eastAsia="en-GB"/>
              </w:rPr>
              <w:t xml:space="preserve"> enquiry.</w:t>
            </w:r>
          </w:p>
        </w:tc>
      </w:tr>
      <w:tr w:rsidR="00F24610" w:rsidRPr="00776786" w14:paraId="2EB76FD7" w14:textId="77777777" w:rsidTr="00B80C1D">
        <w:tc>
          <w:tcPr>
            <w:tcW w:w="4471" w:type="dxa"/>
          </w:tcPr>
          <w:p w14:paraId="2D9D7BDF" w14:textId="3CE409CF" w:rsidR="00163401" w:rsidRPr="00776786" w:rsidRDefault="004A57C0" w:rsidP="005061BA">
            <w:pPr>
              <w:rPr>
                <w:color w:val="auto"/>
                <w:sz w:val="20"/>
                <w:szCs w:val="20"/>
              </w:rPr>
            </w:pPr>
            <w:r w:rsidRPr="00776786">
              <w:rPr>
                <w:color w:val="auto"/>
                <w:sz w:val="20"/>
                <w:szCs w:val="20"/>
              </w:rPr>
              <w:t>Processing your application t</w:t>
            </w:r>
            <w:r w:rsidR="00163401" w:rsidRPr="00776786">
              <w:rPr>
                <w:color w:val="auto"/>
                <w:sz w:val="20"/>
                <w:szCs w:val="20"/>
              </w:rPr>
              <w:t>o assess suitability for employment.</w:t>
            </w:r>
          </w:p>
        </w:tc>
        <w:tc>
          <w:tcPr>
            <w:tcW w:w="4471" w:type="dxa"/>
          </w:tcPr>
          <w:p w14:paraId="306BA92D" w14:textId="442BD555" w:rsidR="00163401" w:rsidRPr="00776786" w:rsidRDefault="0057558B" w:rsidP="005061BA">
            <w:pPr>
              <w:rPr>
                <w:color w:val="auto"/>
                <w:sz w:val="20"/>
                <w:szCs w:val="20"/>
              </w:rPr>
            </w:pPr>
            <w:r w:rsidRPr="00776786">
              <w:rPr>
                <w:color w:val="auto"/>
                <w:sz w:val="20"/>
                <w:szCs w:val="20"/>
              </w:rPr>
              <w:t>When processing your personal data for the purposes of administering your job application or assessing your candidacy for a role, we do so with your consent.</w:t>
            </w:r>
          </w:p>
          <w:p w14:paraId="7C63A033" w14:textId="77777777" w:rsidR="0057558B" w:rsidRPr="00776786" w:rsidRDefault="0057558B" w:rsidP="005061BA">
            <w:pPr>
              <w:rPr>
                <w:color w:val="auto"/>
                <w:sz w:val="20"/>
                <w:szCs w:val="20"/>
              </w:rPr>
            </w:pPr>
          </w:p>
          <w:p w14:paraId="0DA5DA61" w14:textId="704D1D89" w:rsidR="00163401" w:rsidRPr="00776786" w:rsidRDefault="00163401" w:rsidP="005061BA">
            <w:pPr>
              <w:rPr>
                <w:color w:val="auto"/>
                <w:sz w:val="20"/>
                <w:szCs w:val="20"/>
              </w:rPr>
            </w:pPr>
            <w:r w:rsidRPr="00776786">
              <w:rPr>
                <w:color w:val="auto"/>
                <w:sz w:val="20"/>
                <w:szCs w:val="20"/>
              </w:rPr>
              <w:t>When processing your special category data, we do so with your explicit consent.</w:t>
            </w:r>
          </w:p>
        </w:tc>
      </w:tr>
      <w:tr w:rsidR="00F24610" w:rsidRPr="00776786" w14:paraId="705E572F" w14:textId="77777777" w:rsidTr="00B80C1D">
        <w:tc>
          <w:tcPr>
            <w:tcW w:w="4471" w:type="dxa"/>
          </w:tcPr>
          <w:p w14:paraId="0BD02F04" w14:textId="101BAA99" w:rsidR="00163401" w:rsidRPr="00776786" w:rsidRDefault="004A57C0" w:rsidP="005061BA">
            <w:pPr>
              <w:rPr>
                <w:color w:val="auto"/>
                <w:sz w:val="20"/>
                <w:szCs w:val="20"/>
              </w:rPr>
            </w:pPr>
            <w:r w:rsidRPr="00776786">
              <w:rPr>
                <w:color w:val="auto"/>
                <w:sz w:val="20"/>
                <w:szCs w:val="20"/>
              </w:rPr>
              <w:t>Assessing suitability for employment.</w:t>
            </w:r>
          </w:p>
        </w:tc>
        <w:tc>
          <w:tcPr>
            <w:tcW w:w="4471" w:type="dxa"/>
          </w:tcPr>
          <w:p w14:paraId="6CE2346F" w14:textId="77777777" w:rsidR="004A57C0" w:rsidRPr="00776786" w:rsidRDefault="004A57C0" w:rsidP="005061BA">
            <w:pPr>
              <w:rPr>
                <w:color w:val="auto"/>
                <w:sz w:val="20"/>
                <w:szCs w:val="20"/>
              </w:rPr>
            </w:pPr>
            <w:r w:rsidRPr="00776786">
              <w:rPr>
                <w:color w:val="auto"/>
                <w:sz w:val="20"/>
                <w:szCs w:val="20"/>
              </w:rPr>
              <w:t>It is our legal obligation under the Equality Act 2010 to protect all applicants from discrimination in the workplace at all stages of pre-employment and employment.</w:t>
            </w:r>
          </w:p>
          <w:p w14:paraId="2043F097" w14:textId="77777777" w:rsidR="004A57C0" w:rsidRPr="00776786" w:rsidRDefault="004A57C0" w:rsidP="005061BA">
            <w:pPr>
              <w:rPr>
                <w:color w:val="auto"/>
                <w:sz w:val="20"/>
                <w:szCs w:val="20"/>
              </w:rPr>
            </w:pPr>
          </w:p>
          <w:p w14:paraId="4CA851FE" w14:textId="6D30DE27" w:rsidR="00163401" w:rsidRPr="00776786" w:rsidRDefault="004A57C0" w:rsidP="005061BA">
            <w:pPr>
              <w:rPr>
                <w:color w:val="auto"/>
                <w:sz w:val="20"/>
                <w:szCs w:val="20"/>
              </w:rPr>
            </w:pPr>
            <w:r w:rsidRPr="00776786">
              <w:rPr>
                <w:color w:val="auto"/>
                <w:sz w:val="20"/>
                <w:szCs w:val="20"/>
              </w:rPr>
              <w:t>When processing your special category data, we do so with your explicit consent.</w:t>
            </w:r>
          </w:p>
        </w:tc>
      </w:tr>
      <w:tr w:rsidR="00F24610" w:rsidRPr="00776786" w14:paraId="795AE3D9" w14:textId="77777777" w:rsidTr="00B80C1D">
        <w:tc>
          <w:tcPr>
            <w:tcW w:w="4471" w:type="dxa"/>
          </w:tcPr>
          <w:p w14:paraId="6849C750" w14:textId="3CF2843B" w:rsidR="00163401" w:rsidRPr="00776786" w:rsidRDefault="0057558B" w:rsidP="005061BA">
            <w:pPr>
              <w:rPr>
                <w:color w:val="auto"/>
                <w:sz w:val="20"/>
                <w:szCs w:val="20"/>
              </w:rPr>
            </w:pPr>
            <w:r w:rsidRPr="00776786">
              <w:rPr>
                <w:color w:val="auto"/>
                <w:sz w:val="20"/>
                <w:szCs w:val="20"/>
              </w:rPr>
              <w:lastRenderedPageBreak/>
              <w:t>A</w:t>
            </w:r>
            <w:r w:rsidR="00EC01CC" w:rsidRPr="00776786">
              <w:rPr>
                <w:color w:val="auto"/>
                <w:sz w:val="20"/>
                <w:szCs w:val="20"/>
              </w:rPr>
              <w:t>rrang</w:t>
            </w:r>
            <w:r w:rsidR="003370D1" w:rsidRPr="00776786">
              <w:rPr>
                <w:color w:val="auto"/>
                <w:sz w:val="20"/>
                <w:szCs w:val="20"/>
              </w:rPr>
              <w:t>ing</w:t>
            </w:r>
            <w:r w:rsidR="00EC01CC" w:rsidRPr="00776786">
              <w:rPr>
                <w:color w:val="auto"/>
                <w:sz w:val="20"/>
                <w:szCs w:val="20"/>
              </w:rPr>
              <w:t xml:space="preserve"> and conduct</w:t>
            </w:r>
            <w:r w:rsidR="003370D1" w:rsidRPr="00776786">
              <w:rPr>
                <w:color w:val="auto"/>
                <w:sz w:val="20"/>
                <w:szCs w:val="20"/>
              </w:rPr>
              <w:t>ing</w:t>
            </w:r>
            <w:r w:rsidR="00EC01CC" w:rsidRPr="00776786">
              <w:rPr>
                <w:color w:val="auto"/>
                <w:sz w:val="20"/>
                <w:szCs w:val="20"/>
              </w:rPr>
              <w:t xml:space="preserve"> recruitment interviews, either in person, via telephone or other means.</w:t>
            </w:r>
          </w:p>
        </w:tc>
        <w:tc>
          <w:tcPr>
            <w:tcW w:w="4471" w:type="dxa"/>
          </w:tcPr>
          <w:p w14:paraId="71703980" w14:textId="241EBE61" w:rsidR="00163401" w:rsidRPr="00776786" w:rsidRDefault="0057558B" w:rsidP="005061BA">
            <w:pPr>
              <w:rPr>
                <w:color w:val="auto"/>
                <w:sz w:val="20"/>
                <w:szCs w:val="20"/>
              </w:rPr>
            </w:pPr>
            <w:r w:rsidRPr="00776786">
              <w:rPr>
                <w:color w:val="auto"/>
                <w:sz w:val="20"/>
                <w:szCs w:val="20"/>
              </w:rPr>
              <w:t>W</w:t>
            </w:r>
            <w:r w:rsidR="007B0576" w:rsidRPr="00776786">
              <w:rPr>
                <w:color w:val="auto"/>
                <w:sz w:val="20"/>
                <w:szCs w:val="20"/>
              </w:rPr>
              <w:t>e rely on your consent</w:t>
            </w:r>
            <w:r w:rsidRPr="00776786">
              <w:rPr>
                <w:color w:val="auto"/>
                <w:sz w:val="20"/>
                <w:szCs w:val="20"/>
              </w:rPr>
              <w:t xml:space="preserve"> to process your personal data in order to facilitate our recruitment process.</w:t>
            </w:r>
            <w:r w:rsidR="007B0576" w:rsidRPr="00776786">
              <w:rPr>
                <w:color w:val="auto"/>
                <w:sz w:val="20"/>
                <w:szCs w:val="20"/>
              </w:rPr>
              <w:t xml:space="preserve"> </w:t>
            </w:r>
          </w:p>
        </w:tc>
      </w:tr>
      <w:tr w:rsidR="00F24610" w:rsidRPr="00776786" w14:paraId="2B48A5E6" w14:textId="77777777" w:rsidTr="00B80C1D">
        <w:tc>
          <w:tcPr>
            <w:tcW w:w="4471" w:type="dxa"/>
          </w:tcPr>
          <w:p w14:paraId="5029DC0F" w14:textId="3D64756F" w:rsidR="0057558B" w:rsidRPr="00776786" w:rsidRDefault="003370D1" w:rsidP="005061BA">
            <w:pPr>
              <w:rPr>
                <w:color w:val="auto"/>
                <w:sz w:val="20"/>
                <w:szCs w:val="20"/>
              </w:rPr>
            </w:pPr>
            <w:r w:rsidRPr="00776786">
              <w:rPr>
                <w:color w:val="auto"/>
                <w:sz w:val="20"/>
                <w:szCs w:val="20"/>
              </w:rPr>
              <w:t>O</w:t>
            </w:r>
            <w:r w:rsidR="0057558B" w:rsidRPr="00776786">
              <w:rPr>
                <w:color w:val="auto"/>
                <w:sz w:val="20"/>
                <w:szCs w:val="20"/>
              </w:rPr>
              <w:t>btain</w:t>
            </w:r>
            <w:r w:rsidRPr="00776786">
              <w:rPr>
                <w:color w:val="auto"/>
                <w:sz w:val="20"/>
                <w:szCs w:val="20"/>
              </w:rPr>
              <w:t>ing</w:t>
            </w:r>
            <w:r w:rsidR="0057558B" w:rsidRPr="00776786">
              <w:rPr>
                <w:color w:val="auto"/>
                <w:sz w:val="20"/>
                <w:szCs w:val="20"/>
              </w:rPr>
              <w:t xml:space="preserve"> necessary references from third parties</w:t>
            </w:r>
            <w:r w:rsidRPr="00776786">
              <w:rPr>
                <w:color w:val="auto"/>
                <w:sz w:val="20"/>
                <w:szCs w:val="20"/>
              </w:rPr>
              <w:t xml:space="preserve"> and conducting pre-employment screening checks.</w:t>
            </w:r>
          </w:p>
        </w:tc>
        <w:tc>
          <w:tcPr>
            <w:tcW w:w="4471" w:type="dxa"/>
          </w:tcPr>
          <w:p w14:paraId="7AFCADC2" w14:textId="77777777" w:rsidR="0057558B" w:rsidRPr="00776786" w:rsidRDefault="003370D1" w:rsidP="005061BA">
            <w:pPr>
              <w:rPr>
                <w:color w:val="auto"/>
                <w:sz w:val="20"/>
                <w:szCs w:val="20"/>
              </w:rPr>
            </w:pPr>
            <w:r w:rsidRPr="00776786">
              <w:rPr>
                <w:color w:val="auto"/>
                <w:sz w:val="20"/>
                <w:szCs w:val="20"/>
              </w:rPr>
              <w:t>We rely on your consent to process your personal data in order to facilitate our recruitment process.</w:t>
            </w:r>
          </w:p>
          <w:p w14:paraId="67801798" w14:textId="77777777" w:rsidR="003370D1" w:rsidRPr="00776786" w:rsidRDefault="003370D1" w:rsidP="005061BA">
            <w:pPr>
              <w:rPr>
                <w:color w:val="auto"/>
                <w:sz w:val="20"/>
                <w:szCs w:val="20"/>
              </w:rPr>
            </w:pPr>
          </w:p>
          <w:p w14:paraId="70EC10AD" w14:textId="7C1A3503" w:rsidR="003370D1" w:rsidRPr="00776786" w:rsidRDefault="003370D1" w:rsidP="005061BA">
            <w:pPr>
              <w:rPr>
                <w:color w:val="auto"/>
                <w:sz w:val="20"/>
                <w:szCs w:val="20"/>
              </w:rPr>
            </w:pPr>
            <w:r w:rsidRPr="00776786">
              <w:rPr>
                <w:color w:val="auto"/>
                <w:sz w:val="20"/>
                <w:szCs w:val="20"/>
              </w:rPr>
              <w:t>When processing your special category data, we do so with your explicit consent.</w:t>
            </w:r>
          </w:p>
        </w:tc>
      </w:tr>
      <w:tr w:rsidR="00F24610" w:rsidRPr="00776786" w14:paraId="582928C3" w14:textId="77777777" w:rsidTr="00B80C1D">
        <w:tc>
          <w:tcPr>
            <w:tcW w:w="4471" w:type="dxa"/>
          </w:tcPr>
          <w:p w14:paraId="6794D85E" w14:textId="0B47932D" w:rsidR="003370D1" w:rsidRPr="00776786" w:rsidRDefault="00AB3889" w:rsidP="005061BA">
            <w:pPr>
              <w:rPr>
                <w:color w:val="auto"/>
                <w:sz w:val="20"/>
                <w:szCs w:val="20"/>
              </w:rPr>
            </w:pPr>
            <w:r w:rsidRPr="00776786">
              <w:rPr>
                <w:color w:val="auto"/>
                <w:sz w:val="20"/>
                <w:szCs w:val="20"/>
              </w:rPr>
              <w:t>Contacting unsuccessful applicants about future suitable vacancies.</w:t>
            </w:r>
          </w:p>
        </w:tc>
        <w:tc>
          <w:tcPr>
            <w:tcW w:w="4471" w:type="dxa"/>
          </w:tcPr>
          <w:p w14:paraId="543D8BCD" w14:textId="7E9BC3B8" w:rsidR="003370D1" w:rsidRPr="00776786" w:rsidRDefault="00AB3889" w:rsidP="005061BA">
            <w:pPr>
              <w:rPr>
                <w:color w:val="auto"/>
                <w:sz w:val="20"/>
                <w:szCs w:val="20"/>
              </w:rPr>
            </w:pPr>
            <w:r w:rsidRPr="00776786">
              <w:rPr>
                <w:color w:val="auto"/>
                <w:sz w:val="20"/>
                <w:szCs w:val="20"/>
              </w:rPr>
              <w:t>It is our legitimate interest to archive applications, maintain the details of, and stay in contact with, suitable candidates for future roles.</w:t>
            </w:r>
          </w:p>
        </w:tc>
      </w:tr>
      <w:tr w:rsidR="00F24610" w:rsidRPr="00776786" w14:paraId="67B73E11" w14:textId="77777777" w:rsidTr="00B80C1D">
        <w:tc>
          <w:tcPr>
            <w:tcW w:w="4471" w:type="dxa"/>
          </w:tcPr>
          <w:p w14:paraId="1314D5D6" w14:textId="49FD07F6" w:rsidR="00AB3889" w:rsidRPr="00776786" w:rsidRDefault="003E0126" w:rsidP="005061BA">
            <w:pPr>
              <w:rPr>
                <w:color w:val="auto"/>
                <w:sz w:val="20"/>
                <w:szCs w:val="20"/>
              </w:rPr>
            </w:pPr>
            <w:r w:rsidRPr="00776786">
              <w:rPr>
                <w:color w:val="auto"/>
                <w:sz w:val="20"/>
                <w:szCs w:val="20"/>
              </w:rPr>
              <w:t>Sharing personal data with</w:t>
            </w:r>
            <w:r w:rsidR="00AB3889" w:rsidRPr="00776786">
              <w:rPr>
                <w:color w:val="auto"/>
                <w:sz w:val="20"/>
                <w:szCs w:val="20"/>
              </w:rPr>
              <w:t xml:space="preserve"> third parties including government agencies, law enforcement agencies and others.</w:t>
            </w:r>
          </w:p>
        </w:tc>
        <w:tc>
          <w:tcPr>
            <w:tcW w:w="4471" w:type="dxa"/>
          </w:tcPr>
          <w:p w14:paraId="50EA6DEF" w14:textId="1F372998" w:rsidR="00AB3889" w:rsidRPr="00776786" w:rsidRDefault="00AB3889" w:rsidP="005061BA">
            <w:pPr>
              <w:rPr>
                <w:color w:val="auto"/>
                <w:sz w:val="20"/>
                <w:szCs w:val="20"/>
              </w:rPr>
            </w:pPr>
            <w:r w:rsidRPr="00776786">
              <w:rPr>
                <w:color w:val="auto"/>
                <w:sz w:val="20"/>
                <w:szCs w:val="20"/>
              </w:rPr>
              <w:t>It is our legal obligation to cooperate fully as and when required</w:t>
            </w:r>
            <w:r w:rsidR="00A51942" w:rsidRPr="00776786">
              <w:rPr>
                <w:color w:val="auto"/>
                <w:sz w:val="20"/>
                <w:szCs w:val="20"/>
              </w:rPr>
              <w:t xml:space="preserve"> by law</w:t>
            </w:r>
            <w:r w:rsidRPr="00776786">
              <w:rPr>
                <w:color w:val="auto"/>
                <w:sz w:val="20"/>
                <w:szCs w:val="20"/>
              </w:rPr>
              <w:t>.</w:t>
            </w:r>
          </w:p>
          <w:p w14:paraId="238FD74F" w14:textId="77777777" w:rsidR="00AB3889" w:rsidRPr="00776786" w:rsidRDefault="00AB3889" w:rsidP="005061BA">
            <w:pPr>
              <w:rPr>
                <w:color w:val="auto"/>
                <w:sz w:val="20"/>
                <w:szCs w:val="20"/>
              </w:rPr>
            </w:pPr>
          </w:p>
          <w:p w14:paraId="215C29AB" w14:textId="63154C38" w:rsidR="00AB3889" w:rsidRPr="00776786" w:rsidRDefault="00AB3889" w:rsidP="005061BA">
            <w:pPr>
              <w:rPr>
                <w:color w:val="auto"/>
                <w:sz w:val="20"/>
                <w:szCs w:val="20"/>
              </w:rPr>
            </w:pPr>
            <w:r w:rsidRPr="00776786">
              <w:rPr>
                <w:color w:val="auto"/>
                <w:sz w:val="20"/>
                <w:szCs w:val="20"/>
              </w:rPr>
              <w:t>When processing your special category data, we do so with your explicit consent.</w:t>
            </w:r>
          </w:p>
        </w:tc>
      </w:tr>
    </w:tbl>
    <w:p w14:paraId="3840E0AA" w14:textId="178CE16E" w:rsidR="00466C3F" w:rsidRPr="00F24610" w:rsidRDefault="00BC6136" w:rsidP="001B168A">
      <w:pPr>
        <w:pStyle w:val="Heading1"/>
      </w:pPr>
      <w:bookmarkStart w:id="9" w:name="_SHARING_YOUR_DATA"/>
      <w:bookmarkStart w:id="10" w:name="_SHARING_OF_YOUR"/>
      <w:bookmarkStart w:id="11" w:name="_Toc45604674"/>
      <w:bookmarkEnd w:id="9"/>
      <w:bookmarkEnd w:id="10"/>
      <w:r w:rsidRPr="00F24610">
        <w:t xml:space="preserve">SHARING </w:t>
      </w:r>
      <w:r w:rsidR="001A269C" w:rsidRPr="00F24610">
        <w:t>OF YOUR INFORMATION</w:t>
      </w:r>
      <w:bookmarkEnd w:id="11"/>
    </w:p>
    <w:p w14:paraId="56983E70" w14:textId="19579C76" w:rsidR="00466C3F" w:rsidRPr="00F24610" w:rsidRDefault="00466C3F" w:rsidP="001B168A">
      <w:pPr>
        <w:jc w:val="both"/>
        <w:rPr>
          <w:color w:val="auto"/>
        </w:rPr>
      </w:pPr>
      <w:r w:rsidRPr="00F24610">
        <w:rPr>
          <w:color w:val="auto"/>
        </w:rPr>
        <w:t>We may share your data with service providers and suppliers to our business who process data on our behalf</w:t>
      </w:r>
      <w:r w:rsidR="00447C88">
        <w:rPr>
          <w:color w:val="auto"/>
        </w:rPr>
        <w:t xml:space="preserve"> </w:t>
      </w:r>
      <w:r w:rsidR="00447C88" w:rsidRPr="00F24610">
        <w:rPr>
          <w:color w:val="auto"/>
        </w:rPr>
        <w:t xml:space="preserve">including those in countries outside the European Economic Area (the “EEA”) where the data protection laws are not equivalent to those within the EEA. We do so </w:t>
      </w:r>
      <w:proofErr w:type="gramStart"/>
      <w:r w:rsidR="00447C88" w:rsidRPr="00F24610">
        <w:rPr>
          <w:color w:val="auto"/>
        </w:rPr>
        <w:t>using</w:t>
      </w:r>
      <w:proofErr w:type="gramEnd"/>
      <w:r w:rsidR="00447C88" w:rsidRPr="00F24610">
        <w:rPr>
          <w:color w:val="auto"/>
        </w:rPr>
        <w:t xml:space="preserve"> Standard Contractual Clauses approved by the European Commission which contractually oblige our group companies in those countries to comply with the same data protection standards as legislated within the EEA</w:t>
      </w:r>
      <w:r w:rsidRPr="00F24610">
        <w:rPr>
          <w:color w:val="auto"/>
        </w:rPr>
        <w:t xml:space="preserve">. In such cases, our service providers and suppliers are data processors and may only use the data in line with our instructions and not for any other purpose. This and other obligations are agreed in the contract </w:t>
      </w:r>
      <w:r w:rsidR="003E0126" w:rsidRPr="00F24610">
        <w:rPr>
          <w:color w:val="auto"/>
        </w:rPr>
        <w:t>between us</w:t>
      </w:r>
      <w:r w:rsidRPr="00F24610">
        <w:rPr>
          <w:color w:val="auto"/>
        </w:rPr>
        <w:t>.</w:t>
      </w:r>
    </w:p>
    <w:p w14:paraId="1A4E7F7D" w14:textId="77777777" w:rsidR="0043573F" w:rsidRPr="00F24610" w:rsidRDefault="0043573F" w:rsidP="001B168A">
      <w:pPr>
        <w:jc w:val="both"/>
        <w:rPr>
          <w:color w:val="auto"/>
        </w:rPr>
      </w:pPr>
    </w:p>
    <w:p w14:paraId="03747FCB" w14:textId="4AD1E798" w:rsidR="006F541F" w:rsidRPr="00F24610" w:rsidRDefault="00466C3F" w:rsidP="006F3B34">
      <w:pPr>
        <w:jc w:val="both"/>
        <w:rPr>
          <w:color w:val="auto"/>
        </w:rPr>
      </w:pPr>
      <w:r w:rsidRPr="00F24610">
        <w:rPr>
          <w:color w:val="auto"/>
        </w:rPr>
        <w:t xml:space="preserve">Within </w:t>
      </w:r>
      <w:r w:rsidR="007E6C8D">
        <w:rPr>
          <w:color w:val="auto"/>
        </w:rPr>
        <w:t>SFCT</w:t>
      </w:r>
      <w:r w:rsidRPr="00F24610">
        <w:rPr>
          <w:color w:val="auto"/>
        </w:rPr>
        <w:t>, your personal data will only be shared with those who need to have access to it. This will primarily be our HR personnel and hiring managers.</w:t>
      </w:r>
    </w:p>
    <w:p w14:paraId="5AC06DFF" w14:textId="77777777" w:rsidR="00B46389" w:rsidRPr="0035528D" w:rsidRDefault="00B46389" w:rsidP="00B46389">
      <w:pPr>
        <w:pStyle w:val="Heading1"/>
      </w:pPr>
      <w:bookmarkStart w:id="12" w:name="_HOW_LONG_WE"/>
      <w:bookmarkStart w:id="13" w:name="_Toc45602930"/>
      <w:bookmarkStart w:id="14" w:name="_Toc45604675"/>
      <w:bookmarkEnd w:id="12"/>
      <w:r w:rsidRPr="0035528D">
        <w:lastRenderedPageBreak/>
        <w:t xml:space="preserve">HOW DOES </w:t>
      </w:r>
      <w:r>
        <w:t>SFCT</w:t>
      </w:r>
      <w:r w:rsidRPr="0035528D">
        <w:t xml:space="preserve"> PROTECT PERSONAL DATA?</w:t>
      </w:r>
      <w:bookmarkEnd w:id="13"/>
      <w:bookmarkEnd w:id="14"/>
    </w:p>
    <w:p w14:paraId="2348AF3F" w14:textId="77777777" w:rsidR="00B46389" w:rsidRPr="0035528D" w:rsidRDefault="00B46389" w:rsidP="00B46389">
      <w:pPr>
        <w:rPr>
          <w:color w:val="auto"/>
          <w:lang w:eastAsia="en-GB"/>
        </w:rPr>
      </w:pPr>
      <w:r>
        <w:rPr>
          <w:color w:val="auto"/>
          <w:lang w:eastAsia="en-GB"/>
        </w:rPr>
        <w:t>SFCT</w:t>
      </w:r>
      <w:r w:rsidRPr="0035528D">
        <w:rPr>
          <w:color w:val="auto"/>
          <w:lang w:eastAsia="en-GB"/>
        </w:rPr>
        <w:t xml:space="preserve"> takes the security of your data seriously.  We have internal policies and controls in place to ensure that your data is not lost, accidentally destroyed, misused, or disclosed, and is not accessed except by its employees in the performance of their duties. Where we engage third parties to process personal data on our behalf, they do so on the basis of written instructions, are under a duty of confidentiality and are obliged to implement appropriate technical and organisational measures to ensure the security of the data.</w:t>
      </w:r>
    </w:p>
    <w:p w14:paraId="6EF32B9A" w14:textId="116C3390" w:rsidR="00466C3F" w:rsidRPr="00F24610" w:rsidRDefault="00BC6136" w:rsidP="001B168A">
      <w:pPr>
        <w:pStyle w:val="Heading1"/>
      </w:pPr>
      <w:bookmarkStart w:id="15" w:name="_Toc45604676"/>
      <w:r w:rsidRPr="00F24610">
        <w:t>HOW LONG WE KEEP YOUR DATA</w:t>
      </w:r>
      <w:bookmarkEnd w:id="15"/>
    </w:p>
    <w:p w14:paraId="01DCB626" w14:textId="77777777" w:rsidR="00466C3F" w:rsidRPr="00F24610" w:rsidRDefault="00466C3F" w:rsidP="001B168A">
      <w:pPr>
        <w:jc w:val="both"/>
        <w:rPr>
          <w:color w:val="auto"/>
        </w:rPr>
      </w:pPr>
      <w:r w:rsidRPr="00F24610">
        <w:rPr>
          <w:color w:val="auto"/>
        </w:rPr>
        <w:t>We will retain your personal data for only as long as is necessary for the recruitment process. If your candidacy is successful and you are employed by us, your data will be processed and retained as set out in our employee privacy notice, provided to you with your employment paperwork.</w:t>
      </w:r>
    </w:p>
    <w:p w14:paraId="7E4C6C5F" w14:textId="77777777" w:rsidR="0043573F" w:rsidRPr="00F24610" w:rsidRDefault="0043573F" w:rsidP="001112E3">
      <w:pPr>
        <w:rPr>
          <w:color w:val="auto"/>
        </w:rPr>
      </w:pPr>
    </w:p>
    <w:p w14:paraId="0B4490EC" w14:textId="507D9F13" w:rsidR="00466C3F" w:rsidRPr="00F24610" w:rsidRDefault="00466C3F" w:rsidP="001B168A">
      <w:pPr>
        <w:jc w:val="both"/>
        <w:rPr>
          <w:color w:val="auto"/>
        </w:rPr>
      </w:pPr>
      <w:r w:rsidRPr="00F24610">
        <w:rPr>
          <w:color w:val="auto"/>
        </w:rPr>
        <w:t>If your candidacy is not successful, we will retain your CV, application details and interview notes for 12 months (from the date of first receipt of your details). During this time, we may add your information to our talent pool unless you ask us not to or subsequently object to us doing so.</w:t>
      </w:r>
    </w:p>
    <w:p w14:paraId="292A90CC" w14:textId="77777777" w:rsidR="0043573F" w:rsidRPr="00F24610" w:rsidRDefault="0043573F" w:rsidP="001B168A">
      <w:pPr>
        <w:jc w:val="both"/>
        <w:rPr>
          <w:color w:val="auto"/>
        </w:rPr>
      </w:pPr>
    </w:p>
    <w:p w14:paraId="60785B4B" w14:textId="54E67BDC" w:rsidR="00466C3F" w:rsidRPr="00F24610" w:rsidRDefault="00466C3F" w:rsidP="001B168A">
      <w:pPr>
        <w:jc w:val="both"/>
        <w:rPr>
          <w:color w:val="auto"/>
        </w:rPr>
      </w:pPr>
      <w:r w:rsidRPr="00F24610">
        <w:rPr>
          <w:color w:val="auto"/>
        </w:rPr>
        <w:t xml:space="preserve">We will also retain personal data where it is necessary to comply with our legal obligations or as necessary in relation to legal claims. This is rare but may mean we need to retain your data for longer than 12 months. </w:t>
      </w:r>
    </w:p>
    <w:p w14:paraId="04532781" w14:textId="1E44877F" w:rsidR="00466C3F" w:rsidRPr="006F541F" w:rsidRDefault="00D21964" w:rsidP="001B168A">
      <w:pPr>
        <w:pStyle w:val="Heading1"/>
      </w:pPr>
      <w:bookmarkStart w:id="16" w:name="_YOUR_RIGHTS"/>
      <w:bookmarkStart w:id="17" w:name="_Toc45604677"/>
      <w:bookmarkEnd w:id="16"/>
      <w:r w:rsidRPr="006F541F">
        <w:t>YOUR RIGHTS</w:t>
      </w:r>
      <w:bookmarkEnd w:id="17"/>
    </w:p>
    <w:p w14:paraId="051F2D33" w14:textId="77777777" w:rsidR="00466C3F" w:rsidRPr="00F24610" w:rsidRDefault="00466C3F" w:rsidP="001112E3">
      <w:pPr>
        <w:rPr>
          <w:color w:val="auto"/>
        </w:rPr>
      </w:pPr>
      <w:r w:rsidRPr="00F24610">
        <w:rPr>
          <w:color w:val="auto"/>
        </w:rPr>
        <w:t>Individuals whose personal data we hold, and process have the following rights:</w:t>
      </w:r>
    </w:p>
    <w:p w14:paraId="1815ACE3" w14:textId="77777777" w:rsidR="00466C3F" w:rsidRPr="00F24610" w:rsidRDefault="00466C3F" w:rsidP="001112E3">
      <w:pPr>
        <w:pStyle w:val="ListParagraph"/>
        <w:numPr>
          <w:ilvl w:val="0"/>
          <w:numId w:val="21"/>
        </w:numPr>
        <w:rPr>
          <w:color w:val="auto"/>
        </w:rPr>
      </w:pPr>
      <w:r w:rsidRPr="00F24610">
        <w:rPr>
          <w:color w:val="auto"/>
        </w:rPr>
        <w:t xml:space="preserve">You have the right of access to your personal data and can request copies of it and information about our processing of it. </w:t>
      </w:r>
    </w:p>
    <w:p w14:paraId="12962C27" w14:textId="77777777" w:rsidR="00466C3F" w:rsidRPr="00F24610" w:rsidRDefault="00466C3F" w:rsidP="001112E3">
      <w:pPr>
        <w:pStyle w:val="ListParagraph"/>
        <w:numPr>
          <w:ilvl w:val="0"/>
          <w:numId w:val="21"/>
        </w:numPr>
        <w:rPr>
          <w:color w:val="auto"/>
        </w:rPr>
      </w:pPr>
      <w:r w:rsidRPr="00F24610">
        <w:rPr>
          <w:color w:val="auto"/>
        </w:rPr>
        <w:t xml:space="preserve">If the personal data we hold about you in incorrect or incomplete, you can ask us to rectify or add to it. </w:t>
      </w:r>
    </w:p>
    <w:p w14:paraId="262883AD" w14:textId="77777777" w:rsidR="00466C3F" w:rsidRPr="00F24610" w:rsidRDefault="00466C3F" w:rsidP="001112E3">
      <w:pPr>
        <w:pStyle w:val="ListParagraph"/>
        <w:numPr>
          <w:ilvl w:val="0"/>
          <w:numId w:val="21"/>
        </w:numPr>
        <w:rPr>
          <w:color w:val="auto"/>
        </w:rPr>
      </w:pPr>
      <w:r w:rsidRPr="00F24610">
        <w:rPr>
          <w:color w:val="auto"/>
        </w:rPr>
        <w:t xml:space="preserve">Where we are using your personal data with your consent, you can withdraw your consent at any time. </w:t>
      </w:r>
    </w:p>
    <w:p w14:paraId="7B503D77" w14:textId="4A56CE03" w:rsidR="00466C3F" w:rsidRPr="00F24610" w:rsidRDefault="00466C3F" w:rsidP="001112E3">
      <w:pPr>
        <w:pStyle w:val="ListParagraph"/>
        <w:numPr>
          <w:ilvl w:val="0"/>
          <w:numId w:val="21"/>
        </w:numPr>
        <w:rPr>
          <w:color w:val="auto"/>
        </w:rPr>
      </w:pPr>
      <w:r w:rsidRPr="00F24610">
        <w:rPr>
          <w:color w:val="auto"/>
        </w:rPr>
        <w:t>Where we are using your personal</w:t>
      </w:r>
      <w:r w:rsidR="00917393">
        <w:rPr>
          <w:color w:val="auto"/>
        </w:rPr>
        <w:t xml:space="preserve"> data</w:t>
      </w:r>
      <w:r w:rsidRPr="00F24610">
        <w:rPr>
          <w:color w:val="auto"/>
        </w:rPr>
        <w:t xml:space="preserve"> because it is in our legitimate interests to do so, you can object to us using it this way. </w:t>
      </w:r>
    </w:p>
    <w:p w14:paraId="5052F238" w14:textId="77777777" w:rsidR="00466C3F" w:rsidRPr="00F24610" w:rsidRDefault="00466C3F" w:rsidP="001112E3">
      <w:pPr>
        <w:pStyle w:val="ListParagraph"/>
        <w:numPr>
          <w:ilvl w:val="0"/>
          <w:numId w:val="21"/>
        </w:numPr>
        <w:rPr>
          <w:color w:val="auto"/>
        </w:rPr>
      </w:pPr>
      <w:r w:rsidRPr="00F24610">
        <w:rPr>
          <w:color w:val="auto"/>
        </w:rPr>
        <w:lastRenderedPageBreak/>
        <w:t>In some circumstances, you can restrict our processing of your data, request a machine-readable copy of your personal data to transfer to another service provider and compel us to erase your personal data</w:t>
      </w:r>
    </w:p>
    <w:p w14:paraId="189D2195" w14:textId="77777777" w:rsidR="0043573F" w:rsidRPr="00F24610" w:rsidRDefault="0043573F" w:rsidP="001112E3">
      <w:pPr>
        <w:rPr>
          <w:color w:val="auto"/>
        </w:rPr>
      </w:pPr>
    </w:p>
    <w:p w14:paraId="0CD0C99B" w14:textId="77777777" w:rsidR="009F5526" w:rsidRDefault="00466C3F" w:rsidP="007E0377">
      <w:pPr>
        <w:jc w:val="both"/>
      </w:pPr>
      <w:r w:rsidRPr="00F24610">
        <w:rPr>
          <w:color w:val="auto"/>
        </w:rPr>
        <w:t xml:space="preserve">If you wish to exercise your rights, please contact us at </w:t>
      </w:r>
      <w:hyperlink r:id="rId15" w:history="1">
        <w:r w:rsidR="0022736F" w:rsidRPr="00D0568E">
          <w:rPr>
            <w:rStyle w:val="Hyperlink"/>
          </w:rPr>
          <w:t>dataprotection@sfct.org.uk</w:t>
        </w:r>
      </w:hyperlink>
      <w:r w:rsidR="0022736F">
        <w:t xml:space="preserve"> </w:t>
      </w:r>
    </w:p>
    <w:p w14:paraId="19232F14" w14:textId="4A1117F4" w:rsidR="00466C3F" w:rsidRPr="00F24610" w:rsidRDefault="00466C3F" w:rsidP="007E0377">
      <w:pPr>
        <w:jc w:val="both"/>
        <w:rPr>
          <w:color w:val="auto"/>
        </w:rPr>
      </w:pPr>
      <w:r w:rsidRPr="00F24610">
        <w:rPr>
          <w:color w:val="auto"/>
        </w:rPr>
        <w:t>or write to us at the address provided below.</w:t>
      </w:r>
    </w:p>
    <w:p w14:paraId="2229EBDD" w14:textId="77777777" w:rsidR="0043573F" w:rsidRPr="00F24610" w:rsidRDefault="0043573F" w:rsidP="007E0377">
      <w:pPr>
        <w:jc w:val="both"/>
        <w:rPr>
          <w:color w:val="auto"/>
        </w:rPr>
      </w:pPr>
    </w:p>
    <w:p w14:paraId="75D1D8D8" w14:textId="67842004" w:rsidR="00466C3F" w:rsidRDefault="00466C3F" w:rsidP="007E0377">
      <w:pPr>
        <w:jc w:val="both"/>
        <w:rPr>
          <w:color w:val="auto"/>
        </w:rPr>
      </w:pPr>
      <w:r w:rsidRPr="00F24610">
        <w:rPr>
          <w:color w:val="auto"/>
        </w:rPr>
        <w:t>You will not have to pay a fee to access your personal data (or to exercise any of the other rights). However, we may charge a reasonable fee if your request for access is clearly unfounded or excessive. Alternatively, we may refuse to comply with the request in such circumstances.</w:t>
      </w:r>
    </w:p>
    <w:p w14:paraId="6F44404F" w14:textId="77777777" w:rsidR="000D6251" w:rsidRDefault="000D6251" w:rsidP="007E0377">
      <w:pPr>
        <w:jc w:val="both"/>
        <w:rPr>
          <w:color w:val="auto"/>
        </w:rPr>
      </w:pPr>
    </w:p>
    <w:p w14:paraId="52CD2EB7" w14:textId="09E8467D" w:rsidR="000D6251" w:rsidRPr="00F24610" w:rsidRDefault="000D6251" w:rsidP="007E0377">
      <w:pPr>
        <w:jc w:val="both"/>
        <w:rPr>
          <w:color w:val="auto"/>
        </w:rPr>
      </w:pPr>
      <w:r w:rsidRPr="000D6251">
        <w:rPr>
          <w:color w:val="auto"/>
        </w:rPr>
        <w:t>We may need to request specific information from you to help us confirm your identity and ensure your right to access the information (or to exercise any of your other rights). This is an appropriate security measure to ensure that personal information is not disclosed to any person who has no right to receive it.</w:t>
      </w:r>
    </w:p>
    <w:p w14:paraId="663FAC57" w14:textId="77777777" w:rsidR="0043573F" w:rsidRPr="00F24610" w:rsidRDefault="0043573F" w:rsidP="001112E3">
      <w:pPr>
        <w:rPr>
          <w:color w:val="auto"/>
        </w:rPr>
      </w:pPr>
    </w:p>
    <w:p w14:paraId="77A84A7B" w14:textId="718CAEED" w:rsidR="009F5526" w:rsidRDefault="00B735E8" w:rsidP="007E0377">
      <w:pPr>
        <w:jc w:val="both"/>
        <w:rPr>
          <w:color w:val="auto"/>
        </w:rPr>
      </w:pPr>
      <w:r w:rsidRPr="00F24610">
        <w:rPr>
          <w:color w:val="auto"/>
        </w:rPr>
        <w:t xml:space="preserve">Employees in the EU also have the right to lodge a complaint with a supervisory authority in a member state of the EU if you believe we are infringing EU data protection laws. </w:t>
      </w:r>
      <w:r w:rsidR="007C196B" w:rsidRPr="00F24610">
        <w:rPr>
          <w:color w:val="auto"/>
        </w:rPr>
        <w:t xml:space="preserve">In addition to the above, please note that you have the right to make a complaint at any time to the </w:t>
      </w:r>
      <w:hyperlink r:id="rId16" w:history="1">
        <w:r w:rsidR="007C196B" w:rsidRPr="007E0377">
          <w:rPr>
            <w:rStyle w:val="Hyperlink"/>
          </w:rPr>
          <w:t>Information Commissioner’s Office</w:t>
        </w:r>
      </w:hyperlink>
      <w:r w:rsidR="007C196B" w:rsidRPr="00F24610">
        <w:rPr>
          <w:color w:val="auto"/>
        </w:rPr>
        <w:t xml:space="preserve"> if you are concerned about the way in which we are handling your personal data. </w:t>
      </w:r>
    </w:p>
    <w:p w14:paraId="3725EE89" w14:textId="2640E926" w:rsidR="009F5526" w:rsidRPr="009F5526" w:rsidRDefault="009F5526" w:rsidP="009F5526">
      <w:pPr>
        <w:pStyle w:val="Heading1"/>
      </w:pPr>
      <w:r w:rsidRPr="009F5526">
        <w:t>AUTOMATED DECISION MAKING</w:t>
      </w:r>
    </w:p>
    <w:p w14:paraId="094FD398" w14:textId="453CD7D5" w:rsidR="009F5526" w:rsidRPr="00F24610" w:rsidRDefault="009F5526" w:rsidP="009F5526">
      <w:pPr>
        <w:jc w:val="both"/>
        <w:rPr>
          <w:color w:val="auto"/>
        </w:rPr>
      </w:pPr>
      <w:r w:rsidRPr="009F5526">
        <w:rPr>
          <w:color w:val="auto"/>
        </w:rPr>
        <w:t>We do not make employment decisions based solely on automated decision making.</w:t>
      </w:r>
    </w:p>
    <w:p w14:paraId="0E78DAB8" w14:textId="393641DE" w:rsidR="00466C3F" w:rsidRPr="00F24610" w:rsidRDefault="001A269C" w:rsidP="001B168A">
      <w:pPr>
        <w:pStyle w:val="Heading1"/>
      </w:pPr>
      <w:bookmarkStart w:id="18" w:name="_HOW_TO_CONTACT"/>
      <w:bookmarkStart w:id="19" w:name="_CONTACT"/>
      <w:bookmarkStart w:id="20" w:name="_Toc45604678"/>
      <w:bookmarkEnd w:id="18"/>
      <w:bookmarkEnd w:id="19"/>
      <w:r w:rsidRPr="00F24610">
        <w:t>CONTACT</w:t>
      </w:r>
      <w:bookmarkEnd w:id="20"/>
    </w:p>
    <w:p w14:paraId="7A956DF0" w14:textId="77777777" w:rsidR="005F5989" w:rsidRPr="005F5989" w:rsidRDefault="005F5989" w:rsidP="005F5989">
      <w:pPr>
        <w:rPr>
          <w:color w:val="auto"/>
        </w:rPr>
      </w:pPr>
      <w:r w:rsidRPr="005F5989">
        <w:rPr>
          <w:color w:val="auto"/>
        </w:rPr>
        <w:t>You can contact SFCT in relation to data protection and this privacy notice by writing to:</w:t>
      </w:r>
    </w:p>
    <w:p w14:paraId="51A77CFC" w14:textId="77777777" w:rsidR="005F5989" w:rsidRPr="005F5989" w:rsidRDefault="005F5989" w:rsidP="005F5989">
      <w:pPr>
        <w:ind w:left="567"/>
        <w:rPr>
          <w:color w:val="auto"/>
        </w:rPr>
      </w:pPr>
      <w:r w:rsidRPr="005F5989">
        <w:rPr>
          <w:color w:val="auto"/>
        </w:rPr>
        <w:t>Data Protection Manager</w:t>
      </w:r>
    </w:p>
    <w:p w14:paraId="21729F7F" w14:textId="77777777" w:rsidR="005F5989" w:rsidRPr="005F5989" w:rsidRDefault="005F5989" w:rsidP="005F5989">
      <w:pPr>
        <w:ind w:left="567"/>
        <w:rPr>
          <w:color w:val="auto"/>
        </w:rPr>
      </w:pPr>
      <w:r w:rsidRPr="005F5989">
        <w:rPr>
          <w:color w:val="auto"/>
        </w:rPr>
        <w:t>Sainsbury Family Charitable Trusts</w:t>
      </w:r>
    </w:p>
    <w:p w14:paraId="455D9DB5" w14:textId="77777777" w:rsidR="005F5989" w:rsidRPr="005F5989" w:rsidRDefault="005F5989" w:rsidP="005F5989">
      <w:pPr>
        <w:ind w:left="567"/>
        <w:rPr>
          <w:color w:val="auto"/>
        </w:rPr>
      </w:pPr>
      <w:r w:rsidRPr="005F5989">
        <w:rPr>
          <w:color w:val="auto"/>
        </w:rPr>
        <w:t xml:space="preserve">The Peak, </w:t>
      </w:r>
    </w:p>
    <w:p w14:paraId="3378090A" w14:textId="77777777" w:rsidR="005F5989" w:rsidRPr="005F5989" w:rsidRDefault="005F5989" w:rsidP="005F5989">
      <w:pPr>
        <w:ind w:left="567"/>
        <w:rPr>
          <w:color w:val="auto"/>
        </w:rPr>
      </w:pPr>
      <w:r w:rsidRPr="005F5989">
        <w:rPr>
          <w:color w:val="auto"/>
        </w:rPr>
        <w:t xml:space="preserve">5 Wilton Road, </w:t>
      </w:r>
    </w:p>
    <w:p w14:paraId="1EFF87C5" w14:textId="77777777" w:rsidR="005F5989" w:rsidRPr="005F5989" w:rsidRDefault="005F5989" w:rsidP="005F5989">
      <w:pPr>
        <w:ind w:left="567"/>
        <w:rPr>
          <w:color w:val="auto"/>
        </w:rPr>
      </w:pPr>
      <w:r w:rsidRPr="005F5989">
        <w:rPr>
          <w:color w:val="auto"/>
        </w:rPr>
        <w:t xml:space="preserve">London SW1V 1AP  </w:t>
      </w:r>
    </w:p>
    <w:p w14:paraId="4C0860D0" w14:textId="77777777" w:rsidR="005F5989" w:rsidRPr="005F5989" w:rsidRDefault="005F5989" w:rsidP="005F5989">
      <w:pPr>
        <w:rPr>
          <w:color w:val="auto"/>
        </w:rPr>
      </w:pPr>
    </w:p>
    <w:p w14:paraId="7876FA01" w14:textId="29A72E6B" w:rsidR="005F5989" w:rsidRPr="005F5989" w:rsidRDefault="005F5989" w:rsidP="005F5989">
      <w:pPr>
        <w:rPr>
          <w:color w:val="auto"/>
        </w:rPr>
      </w:pPr>
      <w:r w:rsidRPr="005F5989">
        <w:rPr>
          <w:color w:val="auto"/>
        </w:rPr>
        <w:t xml:space="preserve">Or you can email us at </w:t>
      </w:r>
      <w:hyperlink r:id="rId17" w:history="1">
        <w:r w:rsidRPr="00243E2F">
          <w:rPr>
            <w:rStyle w:val="Hyperlink"/>
          </w:rPr>
          <w:t>dataprotection@sfct.org.uk</w:t>
        </w:r>
      </w:hyperlink>
      <w:r>
        <w:rPr>
          <w:color w:val="auto"/>
        </w:rPr>
        <w:t>.</w:t>
      </w:r>
      <w:r w:rsidRPr="005F5989">
        <w:rPr>
          <w:color w:val="auto"/>
        </w:rPr>
        <w:t xml:space="preserve">  </w:t>
      </w:r>
    </w:p>
    <w:p w14:paraId="0761EE87" w14:textId="77777777" w:rsidR="005F5989" w:rsidRPr="005F5989" w:rsidRDefault="005F5989" w:rsidP="005F5989">
      <w:pPr>
        <w:rPr>
          <w:color w:val="auto"/>
        </w:rPr>
      </w:pPr>
    </w:p>
    <w:p w14:paraId="48B8D2CF" w14:textId="2701421A" w:rsidR="00466C3F" w:rsidRPr="00F24610" w:rsidRDefault="005F5989" w:rsidP="005F5989">
      <w:pPr>
        <w:rPr>
          <w:color w:val="auto"/>
        </w:rPr>
      </w:pPr>
      <w:r w:rsidRPr="005F5989">
        <w:rPr>
          <w:color w:val="auto"/>
        </w:rPr>
        <w:t xml:space="preserve">We have also appointed an independent Data Protection Officer at data protection consultants, </w:t>
      </w:r>
      <w:proofErr w:type="spellStart"/>
      <w:r w:rsidRPr="005F5989">
        <w:rPr>
          <w:color w:val="auto"/>
        </w:rPr>
        <w:t>Evalian</w:t>
      </w:r>
      <w:proofErr w:type="spellEnd"/>
      <w:r w:rsidRPr="005F5989">
        <w:rPr>
          <w:color w:val="auto"/>
        </w:rPr>
        <w:t xml:space="preserve"> Limited who can be contacted by email at </w:t>
      </w:r>
      <w:hyperlink r:id="rId18" w:history="1">
        <w:r w:rsidRPr="00243E2F">
          <w:rPr>
            <w:rStyle w:val="Hyperlink"/>
          </w:rPr>
          <w:t>dataprotectio@evalian.co.uk</w:t>
        </w:r>
      </w:hyperlink>
      <w:r>
        <w:rPr>
          <w:color w:val="auto"/>
        </w:rPr>
        <w:t xml:space="preserve"> </w:t>
      </w:r>
    </w:p>
    <w:sectPr w:rsidR="00466C3F" w:rsidRPr="00F24610" w:rsidSect="00FA216A">
      <w:headerReference w:type="default" r:id="rId19"/>
      <w:footerReference w:type="default" r:id="rId20"/>
      <w:pgSz w:w="11900" w:h="16840"/>
      <w:pgMar w:top="1985" w:right="1474" w:bottom="1560" w:left="1474" w:header="720" w:footer="459" w:gutter="0"/>
      <w:pgNumType w:chapStyle="1" w:chapSep="e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852B2" w14:textId="77777777" w:rsidR="00067A75" w:rsidRDefault="00067A75" w:rsidP="008A23DF">
      <w:r>
        <w:separator/>
      </w:r>
    </w:p>
  </w:endnote>
  <w:endnote w:type="continuationSeparator" w:id="0">
    <w:p w14:paraId="4EE57C27" w14:textId="77777777" w:rsidR="00067A75" w:rsidRDefault="00067A75" w:rsidP="008A23DF">
      <w:r>
        <w:continuationSeparator/>
      </w:r>
    </w:p>
  </w:endnote>
  <w:endnote w:type="continuationNotice" w:id="1">
    <w:p w14:paraId="1D8A7B89" w14:textId="77777777" w:rsidR="00067A75" w:rsidRDefault="00067A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w:altName w:val="Sylfaen"/>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9110543"/>
      <w:docPartObj>
        <w:docPartGallery w:val="Page Numbers (Bottom of Page)"/>
        <w:docPartUnique/>
      </w:docPartObj>
    </w:sdtPr>
    <w:sdtEndPr>
      <w:rPr>
        <w:noProof/>
      </w:rPr>
    </w:sdtEndPr>
    <w:sdtContent>
      <w:p w14:paraId="716EE968" w14:textId="0252B642" w:rsidR="00A51942" w:rsidRDefault="00836B4A" w:rsidP="00867F6F">
        <w:r>
          <w:t>SFCT</w:t>
        </w:r>
        <w:r w:rsidR="00867F6F">
          <w:t xml:space="preserve"> Privacy Notice –Job Applicants – v.1.1</w:t>
        </w:r>
        <w:r w:rsidR="00867F6F">
          <w:tab/>
        </w:r>
        <w:r w:rsidR="00867F6F">
          <w:tab/>
        </w:r>
        <w:r w:rsidR="00D90806">
          <w:tab/>
        </w:r>
        <w:r w:rsidR="00D90806">
          <w:tab/>
        </w:r>
        <w:r w:rsidR="00A51942">
          <w:fldChar w:fldCharType="begin"/>
        </w:r>
        <w:r w:rsidR="00A51942">
          <w:instrText xml:space="preserve"> PAGE   \* MERGEFORMAT </w:instrText>
        </w:r>
        <w:r w:rsidR="00A51942">
          <w:fldChar w:fldCharType="separate"/>
        </w:r>
        <w:r w:rsidR="00A51942">
          <w:rPr>
            <w:noProof/>
          </w:rPr>
          <w:t>2</w:t>
        </w:r>
        <w:r w:rsidR="00A51942">
          <w:rPr>
            <w:noProof/>
          </w:rPr>
          <w:fldChar w:fldCharType="end"/>
        </w:r>
      </w:p>
    </w:sdtContent>
  </w:sdt>
  <w:p w14:paraId="385550F4" w14:textId="77777777" w:rsidR="00867F6F" w:rsidRDefault="00867F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0597" w14:textId="77777777" w:rsidR="00067A75" w:rsidRDefault="00067A75" w:rsidP="008A23DF">
      <w:r>
        <w:separator/>
      </w:r>
    </w:p>
  </w:footnote>
  <w:footnote w:type="continuationSeparator" w:id="0">
    <w:p w14:paraId="06D81353" w14:textId="77777777" w:rsidR="00067A75" w:rsidRDefault="00067A75" w:rsidP="008A23DF">
      <w:r>
        <w:continuationSeparator/>
      </w:r>
    </w:p>
  </w:footnote>
  <w:footnote w:type="continuationNotice" w:id="1">
    <w:p w14:paraId="4296839B" w14:textId="77777777" w:rsidR="00067A75" w:rsidRDefault="00067A7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4C80" w14:textId="7579DBCD" w:rsidR="00A70424" w:rsidRDefault="00E616B3" w:rsidP="008A23DF">
    <w:pPr>
      <w:pStyle w:val="Header"/>
    </w:pPr>
    <w:r>
      <w:rPr>
        <w:noProof/>
      </w:rPr>
      <w:drawing>
        <wp:anchor distT="0" distB="0" distL="114300" distR="114300" simplePos="0" relativeHeight="251659264" behindDoc="1" locked="0" layoutInCell="1" allowOverlap="1" wp14:anchorId="5EF244D3" wp14:editId="0939AAB3">
          <wp:simplePos x="0" y="0"/>
          <wp:positionH relativeFrom="column">
            <wp:posOffset>5505450</wp:posOffset>
          </wp:positionH>
          <wp:positionV relativeFrom="paragraph">
            <wp:posOffset>-219075</wp:posOffset>
          </wp:positionV>
          <wp:extent cx="942975" cy="974090"/>
          <wp:effectExtent l="0" t="0" r="9525" b="0"/>
          <wp:wrapTight wrapText="bothSides">
            <wp:wrapPolygon edited="0">
              <wp:start x="0" y="0"/>
              <wp:lineTo x="0" y="21121"/>
              <wp:lineTo x="21382" y="21121"/>
              <wp:lineTo x="21382" y="0"/>
              <wp:lineTo x="0" y="0"/>
            </wp:wrapPolygon>
          </wp:wrapTight>
          <wp:docPr id="9" name="Picture 9" descr="LS14 Trust - Partners - LS14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14 Trust - Partners - LS14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74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B08B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882C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5F814C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6DAF6F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690E4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40FF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ADCB3A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6D29E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4140CE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AC4CD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987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DA5005"/>
    <w:multiLevelType w:val="hybridMultilevel"/>
    <w:tmpl w:val="9B3A7F64"/>
    <w:lvl w:ilvl="0" w:tplc="8FB802EC">
      <w:start w:val="1"/>
      <w:numFmt w:val="bullet"/>
      <w:lvlText w:val="-"/>
      <w:lvlJc w:val="left"/>
      <w:pPr>
        <w:ind w:left="720" w:hanging="360"/>
      </w:pPr>
      <w:rPr>
        <w:rFonts w:ascii="Calibri Light" w:eastAsiaTheme="minorHAnsi" w:hAnsi="Calibr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E77B8E"/>
    <w:multiLevelType w:val="hybridMultilevel"/>
    <w:tmpl w:val="A0545BD0"/>
    <w:lvl w:ilvl="0" w:tplc="7E8099C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97267"/>
    <w:multiLevelType w:val="hybridMultilevel"/>
    <w:tmpl w:val="64B84898"/>
    <w:lvl w:ilvl="0" w:tplc="7E8099C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5561C"/>
    <w:multiLevelType w:val="hybridMultilevel"/>
    <w:tmpl w:val="8772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33EA3"/>
    <w:multiLevelType w:val="hybridMultilevel"/>
    <w:tmpl w:val="489E3EDA"/>
    <w:lvl w:ilvl="0" w:tplc="4E72D9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087A60"/>
    <w:multiLevelType w:val="hybridMultilevel"/>
    <w:tmpl w:val="2676C8B0"/>
    <w:lvl w:ilvl="0" w:tplc="7E8099C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123EB"/>
    <w:multiLevelType w:val="hybridMultilevel"/>
    <w:tmpl w:val="680A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587823"/>
    <w:multiLevelType w:val="hybridMultilevel"/>
    <w:tmpl w:val="619A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D09FE"/>
    <w:multiLevelType w:val="hybridMultilevel"/>
    <w:tmpl w:val="EDD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805CA"/>
    <w:multiLevelType w:val="hybridMultilevel"/>
    <w:tmpl w:val="A98E61F6"/>
    <w:lvl w:ilvl="0" w:tplc="4E72D96C">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A1346"/>
    <w:multiLevelType w:val="hybridMultilevel"/>
    <w:tmpl w:val="1C08D52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69011686"/>
    <w:multiLevelType w:val="hybridMultilevel"/>
    <w:tmpl w:val="8926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A2D80"/>
    <w:multiLevelType w:val="hybridMultilevel"/>
    <w:tmpl w:val="8E5C02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7E90A6F"/>
    <w:multiLevelType w:val="hybridMultilevel"/>
    <w:tmpl w:val="DBEE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11"/>
  </w:num>
  <w:num w:numId="14">
    <w:abstractNumId w:val="14"/>
  </w:num>
  <w:num w:numId="15">
    <w:abstractNumId w:val="15"/>
  </w:num>
  <w:num w:numId="16">
    <w:abstractNumId w:val="22"/>
  </w:num>
  <w:num w:numId="17">
    <w:abstractNumId w:val="12"/>
  </w:num>
  <w:num w:numId="18">
    <w:abstractNumId w:val="13"/>
  </w:num>
  <w:num w:numId="19">
    <w:abstractNumId w:val="16"/>
  </w:num>
  <w:num w:numId="20">
    <w:abstractNumId w:val="17"/>
  </w:num>
  <w:num w:numId="21">
    <w:abstractNumId w:val="24"/>
  </w:num>
  <w:num w:numId="22">
    <w:abstractNumId w:val="23"/>
  </w:num>
  <w:num w:numId="23">
    <w:abstractNumId w:val="21"/>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E5"/>
    <w:rsid w:val="000004D2"/>
    <w:rsid w:val="00004A02"/>
    <w:rsid w:val="00021F17"/>
    <w:rsid w:val="00023B74"/>
    <w:rsid w:val="000340C9"/>
    <w:rsid w:val="000465A3"/>
    <w:rsid w:val="0006315F"/>
    <w:rsid w:val="00067A75"/>
    <w:rsid w:val="00072E2E"/>
    <w:rsid w:val="000921BB"/>
    <w:rsid w:val="000A255C"/>
    <w:rsid w:val="000B55E5"/>
    <w:rsid w:val="000C7DFD"/>
    <w:rsid w:val="000D1F55"/>
    <w:rsid w:val="000D3D70"/>
    <w:rsid w:val="000D5249"/>
    <w:rsid w:val="000D6251"/>
    <w:rsid w:val="000F33A3"/>
    <w:rsid w:val="000F560A"/>
    <w:rsid w:val="00101445"/>
    <w:rsid w:val="00101FE9"/>
    <w:rsid w:val="00107C59"/>
    <w:rsid w:val="001112E3"/>
    <w:rsid w:val="001179EB"/>
    <w:rsid w:val="001221F6"/>
    <w:rsid w:val="00125C0A"/>
    <w:rsid w:val="00127314"/>
    <w:rsid w:val="0013171D"/>
    <w:rsid w:val="00143229"/>
    <w:rsid w:val="00163401"/>
    <w:rsid w:val="00184E28"/>
    <w:rsid w:val="00185793"/>
    <w:rsid w:val="0018787C"/>
    <w:rsid w:val="001A269C"/>
    <w:rsid w:val="001A2E31"/>
    <w:rsid w:val="001B168A"/>
    <w:rsid w:val="001B3E5C"/>
    <w:rsid w:val="001C1CB7"/>
    <w:rsid w:val="001C2ECD"/>
    <w:rsid w:val="001E3D9A"/>
    <w:rsid w:val="001E48F9"/>
    <w:rsid w:val="001F47A9"/>
    <w:rsid w:val="00202B04"/>
    <w:rsid w:val="002044B6"/>
    <w:rsid w:val="002139A7"/>
    <w:rsid w:val="00215FE9"/>
    <w:rsid w:val="002164E7"/>
    <w:rsid w:val="0022736F"/>
    <w:rsid w:val="002374A3"/>
    <w:rsid w:val="002421B9"/>
    <w:rsid w:val="00253E95"/>
    <w:rsid w:val="00266AD6"/>
    <w:rsid w:val="00284910"/>
    <w:rsid w:val="002A6247"/>
    <w:rsid w:val="002F105E"/>
    <w:rsid w:val="002F3853"/>
    <w:rsid w:val="002F7787"/>
    <w:rsid w:val="00301E8A"/>
    <w:rsid w:val="0030504D"/>
    <w:rsid w:val="00307579"/>
    <w:rsid w:val="00325998"/>
    <w:rsid w:val="0032779B"/>
    <w:rsid w:val="003339C2"/>
    <w:rsid w:val="003370D1"/>
    <w:rsid w:val="00344770"/>
    <w:rsid w:val="003519BC"/>
    <w:rsid w:val="003533DF"/>
    <w:rsid w:val="00355711"/>
    <w:rsid w:val="0037604D"/>
    <w:rsid w:val="00385E95"/>
    <w:rsid w:val="003B048B"/>
    <w:rsid w:val="003B2261"/>
    <w:rsid w:val="003B4E77"/>
    <w:rsid w:val="003C0904"/>
    <w:rsid w:val="003C2979"/>
    <w:rsid w:val="003C4E92"/>
    <w:rsid w:val="003C62FE"/>
    <w:rsid w:val="003E0126"/>
    <w:rsid w:val="003E56A6"/>
    <w:rsid w:val="003F7CB1"/>
    <w:rsid w:val="0040093A"/>
    <w:rsid w:val="00414019"/>
    <w:rsid w:val="00433B7C"/>
    <w:rsid w:val="0043573F"/>
    <w:rsid w:val="004364E0"/>
    <w:rsid w:val="0044231D"/>
    <w:rsid w:val="00447C88"/>
    <w:rsid w:val="00463865"/>
    <w:rsid w:val="00466C3F"/>
    <w:rsid w:val="004A0996"/>
    <w:rsid w:val="004A2EE2"/>
    <w:rsid w:val="004A57C0"/>
    <w:rsid w:val="004B1CB2"/>
    <w:rsid w:val="004B36D1"/>
    <w:rsid w:val="004D7372"/>
    <w:rsid w:val="004E3A37"/>
    <w:rsid w:val="004F59EF"/>
    <w:rsid w:val="005061BA"/>
    <w:rsid w:val="00510BA6"/>
    <w:rsid w:val="005240F1"/>
    <w:rsid w:val="00554C8D"/>
    <w:rsid w:val="005563C0"/>
    <w:rsid w:val="0056777E"/>
    <w:rsid w:val="0057274F"/>
    <w:rsid w:val="0057558B"/>
    <w:rsid w:val="00575FDD"/>
    <w:rsid w:val="00592D0A"/>
    <w:rsid w:val="005967DD"/>
    <w:rsid w:val="00597CCE"/>
    <w:rsid w:val="005A2025"/>
    <w:rsid w:val="005A7E9B"/>
    <w:rsid w:val="005C4024"/>
    <w:rsid w:val="005C6EFF"/>
    <w:rsid w:val="005F0A5F"/>
    <w:rsid w:val="005F5989"/>
    <w:rsid w:val="00601AEE"/>
    <w:rsid w:val="00604733"/>
    <w:rsid w:val="00606617"/>
    <w:rsid w:val="00607EC6"/>
    <w:rsid w:val="0061585F"/>
    <w:rsid w:val="00626F08"/>
    <w:rsid w:val="00643C4B"/>
    <w:rsid w:val="00647952"/>
    <w:rsid w:val="00650E85"/>
    <w:rsid w:val="00656F63"/>
    <w:rsid w:val="00671184"/>
    <w:rsid w:val="0067653C"/>
    <w:rsid w:val="00682E25"/>
    <w:rsid w:val="00684415"/>
    <w:rsid w:val="00685667"/>
    <w:rsid w:val="00697E6B"/>
    <w:rsid w:val="006A09B9"/>
    <w:rsid w:val="006B32B6"/>
    <w:rsid w:val="006E053F"/>
    <w:rsid w:val="006E0603"/>
    <w:rsid w:val="006E41F9"/>
    <w:rsid w:val="006E7A5E"/>
    <w:rsid w:val="006F3B34"/>
    <w:rsid w:val="006F44DF"/>
    <w:rsid w:val="006F541F"/>
    <w:rsid w:val="00700896"/>
    <w:rsid w:val="007011AD"/>
    <w:rsid w:val="0070179E"/>
    <w:rsid w:val="00714539"/>
    <w:rsid w:val="007371EE"/>
    <w:rsid w:val="007447C3"/>
    <w:rsid w:val="00744E03"/>
    <w:rsid w:val="00760006"/>
    <w:rsid w:val="00763DA0"/>
    <w:rsid w:val="00765AB8"/>
    <w:rsid w:val="00771967"/>
    <w:rsid w:val="00774C8F"/>
    <w:rsid w:val="00776786"/>
    <w:rsid w:val="007826D2"/>
    <w:rsid w:val="00784296"/>
    <w:rsid w:val="00786C5A"/>
    <w:rsid w:val="00793D07"/>
    <w:rsid w:val="007A6FB2"/>
    <w:rsid w:val="007B0576"/>
    <w:rsid w:val="007C196B"/>
    <w:rsid w:val="007D5004"/>
    <w:rsid w:val="007E0377"/>
    <w:rsid w:val="007E2B4A"/>
    <w:rsid w:val="007E591C"/>
    <w:rsid w:val="007E6C8D"/>
    <w:rsid w:val="007F263A"/>
    <w:rsid w:val="00805851"/>
    <w:rsid w:val="00805DDA"/>
    <w:rsid w:val="00821AC0"/>
    <w:rsid w:val="00836B4A"/>
    <w:rsid w:val="008406CB"/>
    <w:rsid w:val="008441E5"/>
    <w:rsid w:val="00867F6F"/>
    <w:rsid w:val="00870811"/>
    <w:rsid w:val="00871AA6"/>
    <w:rsid w:val="00877C9F"/>
    <w:rsid w:val="00893C9B"/>
    <w:rsid w:val="008A23DF"/>
    <w:rsid w:val="008A4F02"/>
    <w:rsid w:val="008A5549"/>
    <w:rsid w:val="008D423F"/>
    <w:rsid w:val="008D77BB"/>
    <w:rsid w:val="009024CC"/>
    <w:rsid w:val="00913D4B"/>
    <w:rsid w:val="00917393"/>
    <w:rsid w:val="00943A03"/>
    <w:rsid w:val="00944364"/>
    <w:rsid w:val="009467CE"/>
    <w:rsid w:val="009536D9"/>
    <w:rsid w:val="0096767E"/>
    <w:rsid w:val="00983817"/>
    <w:rsid w:val="00992C29"/>
    <w:rsid w:val="009A0F9D"/>
    <w:rsid w:val="009A18BF"/>
    <w:rsid w:val="009A6BDF"/>
    <w:rsid w:val="009B1458"/>
    <w:rsid w:val="009B611F"/>
    <w:rsid w:val="009E5262"/>
    <w:rsid w:val="009E780F"/>
    <w:rsid w:val="009F0A0C"/>
    <w:rsid w:val="009F5526"/>
    <w:rsid w:val="00A00438"/>
    <w:rsid w:val="00A1016B"/>
    <w:rsid w:val="00A27DC4"/>
    <w:rsid w:val="00A3438A"/>
    <w:rsid w:val="00A35C7E"/>
    <w:rsid w:val="00A40292"/>
    <w:rsid w:val="00A51942"/>
    <w:rsid w:val="00A70424"/>
    <w:rsid w:val="00A713D4"/>
    <w:rsid w:val="00A71DA3"/>
    <w:rsid w:val="00A738C0"/>
    <w:rsid w:val="00AB0A84"/>
    <w:rsid w:val="00AB3889"/>
    <w:rsid w:val="00AD1AC1"/>
    <w:rsid w:val="00AD1D56"/>
    <w:rsid w:val="00AD6681"/>
    <w:rsid w:val="00B023E1"/>
    <w:rsid w:val="00B239FB"/>
    <w:rsid w:val="00B251E9"/>
    <w:rsid w:val="00B46389"/>
    <w:rsid w:val="00B57CAD"/>
    <w:rsid w:val="00B735E8"/>
    <w:rsid w:val="00B77A21"/>
    <w:rsid w:val="00B802CA"/>
    <w:rsid w:val="00B80C1D"/>
    <w:rsid w:val="00BA07B5"/>
    <w:rsid w:val="00BA561B"/>
    <w:rsid w:val="00BA7AC5"/>
    <w:rsid w:val="00BC6136"/>
    <w:rsid w:val="00BE075A"/>
    <w:rsid w:val="00C05FDD"/>
    <w:rsid w:val="00C10316"/>
    <w:rsid w:val="00C15A87"/>
    <w:rsid w:val="00C42B3D"/>
    <w:rsid w:val="00C437A0"/>
    <w:rsid w:val="00C61175"/>
    <w:rsid w:val="00C61A69"/>
    <w:rsid w:val="00C719A3"/>
    <w:rsid w:val="00C71D95"/>
    <w:rsid w:val="00C7398D"/>
    <w:rsid w:val="00C84BBB"/>
    <w:rsid w:val="00CD00DC"/>
    <w:rsid w:val="00CD3A32"/>
    <w:rsid w:val="00CD6E90"/>
    <w:rsid w:val="00CE5E06"/>
    <w:rsid w:val="00CF34BA"/>
    <w:rsid w:val="00D005A2"/>
    <w:rsid w:val="00D053CE"/>
    <w:rsid w:val="00D21964"/>
    <w:rsid w:val="00D3340F"/>
    <w:rsid w:val="00D34A24"/>
    <w:rsid w:val="00D42B3A"/>
    <w:rsid w:val="00D71B46"/>
    <w:rsid w:val="00D723FE"/>
    <w:rsid w:val="00D72748"/>
    <w:rsid w:val="00D76890"/>
    <w:rsid w:val="00D76A3C"/>
    <w:rsid w:val="00D80244"/>
    <w:rsid w:val="00D81CC1"/>
    <w:rsid w:val="00D90806"/>
    <w:rsid w:val="00D91A1C"/>
    <w:rsid w:val="00D93145"/>
    <w:rsid w:val="00D9476A"/>
    <w:rsid w:val="00DA5444"/>
    <w:rsid w:val="00DB17CF"/>
    <w:rsid w:val="00DB2A72"/>
    <w:rsid w:val="00DD3EE4"/>
    <w:rsid w:val="00DE57A4"/>
    <w:rsid w:val="00E00DC7"/>
    <w:rsid w:val="00E12661"/>
    <w:rsid w:val="00E3373F"/>
    <w:rsid w:val="00E35556"/>
    <w:rsid w:val="00E50DC8"/>
    <w:rsid w:val="00E52060"/>
    <w:rsid w:val="00E5577F"/>
    <w:rsid w:val="00E616B3"/>
    <w:rsid w:val="00E638CF"/>
    <w:rsid w:val="00E76F8B"/>
    <w:rsid w:val="00E77126"/>
    <w:rsid w:val="00E9060B"/>
    <w:rsid w:val="00E97B0B"/>
    <w:rsid w:val="00EA70EE"/>
    <w:rsid w:val="00EB22BD"/>
    <w:rsid w:val="00EC01CC"/>
    <w:rsid w:val="00ED5D6D"/>
    <w:rsid w:val="00F02749"/>
    <w:rsid w:val="00F215F6"/>
    <w:rsid w:val="00F24610"/>
    <w:rsid w:val="00F30275"/>
    <w:rsid w:val="00F53966"/>
    <w:rsid w:val="00F54D3D"/>
    <w:rsid w:val="00F62D27"/>
    <w:rsid w:val="00F63E18"/>
    <w:rsid w:val="00F719DB"/>
    <w:rsid w:val="00F8017E"/>
    <w:rsid w:val="00F8353F"/>
    <w:rsid w:val="00F92B56"/>
    <w:rsid w:val="00FA216A"/>
    <w:rsid w:val="00FB167B"/>
    <w:rsid w:val="00FB5074"/>
    <w:rsid w:val="00FC1765"/>
    <w:rsid w:val="00FC3EDF"/>
    <w:rsid w:val="00FD2A1C"/>
    <w:rsid w:val="00FF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79A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A23DF"/>
    <w:pPr>
      <w:spacing w:line="360" w:lineRule="auto"/>
    </w:pPr>
    <w:rPr>
      <w:rFonts w:ascii="Arial" w:hAnsi="Arial" w:cs="Arial"/>
      <w:color w:val="918A8E" w:themeColor="text2" w:themeTint="99"/>
      <w:sz w:val="22"/>
      <w:szCs w:val="22"/>
    </w:rPr>
  </w:style>
  <w:style w:type="paragraph" w:styleId="Heading1">
    <w:name w:val="heading 1"/>
    <w:basedOn w:val="Normal"/>
    <w:next w:val="Normal"/>
    <w:link w:val="Heading1Char"/>
    <w:autoRedefine/>
    <w:uiPriority w:val="9"/>
    <w:qFormat/>
    <w:rsid w:val="001B168A"/>
    <w:pPr>
      <w:spacing w:before="360" w:after="120"/>
      <w:jc w:val="both"/>
      <w:outlineLvl w:val="0"/>
    </w:pPr>
    <w:rPr>
      <w:rFonts w:eastAsia="Calibri"/>
      <w:color w:val="auto"/>
      <w:w w:val="101"/>
      <w:sz w:val="32"/>
      <w:szCs w:val="32"/>
      <w:lang w:eastAsia="en-GB"/>
    </w:rPr>
  </w:style>
  <w:style w:type="paragraph" w:styleId="Heading2">
    <w:name w:val="heading 2"/>
    <w:aliases w:val="Column Header"/>
    <w:basedOn w:val="Normal"/>
    <w:next w:val="Normal"/>
    <w:link w:val="Heading2Char"/>
    <w:uiPriority w:val="9"/>
    <w:unhideWhenUsed/>
    <w:qFormat/>
    <w:rsid w:val="00685667"/>
    <w:pPr>
      <w:keepNext/>
      <w:keepLines/>
      <w:spacing w:before="40"/>
      <w:outlineLvl w:val="1"/>
    </w:pPr>
    <w:rPr>
      <w:rFonts w:eastAsiaTheme="majorEastAsia" w:cstheme="majorBidi"/>
      <w:caps/>
      <w:szCs w:val="26"/>
    </w:rPr>
  </w:style>
  <w:style w:type="paragraph" w:styleId="Heading3">
    <w:name w:val="heading 3"/>
    <w:basedOn w:val="Normal"/>
    <w:next w:val="Normal"/>
    <w:link w:val="Heading3Char"/>
    <w:uiPriority w:val="9"/>
    <w:unhideWhenUsed/>
    <w:rsid w:val="00101445"/>
    <w:pPr>
      <w:keepNext/>
      <w:keepLines/>
      <w:spacing w:before="40"/>
      <w:outlineLvl w:val="2"/>
    </w:pPr>
    <w:rPr>
      <w:rFonts w:eastAsiaTheme="majorEastAsia" w:cstheme="majorBidi"/>
      <w:color w:val="D5222B" w:themeColor="accent1"/>
      <w14:textFill>
        <w14:solidFill>
          <w14:schemeClr w14:val="accent1">
            <w14:lumMod w14:val="50000"/>
            <w14:lumMod w14:val="60000"/>
            <w14:lumOff w14:val="40000"/>
          </w14:schemeClr>
        </w14:solidFill>
      </w14:textFill>
    </w:rPr>
  </w:style>
  <w:style w:type="paragraph" w:styleId="Heading4">
    <w:name w:val="heading 4"/>
    <w:basedOn w:val="Normal"/>
    <w:next w:val="Normal"/>
    <w:link w:val="Heading4Char"/>
    <w:uiPriority w:val="9"/>
    <w:unhideWhenUsed/>
    <w:rsid w:val="00101445"/>
    <w:pPr>
      <w:keepNext/>
      <w:keepLines/>
      <w:spacing w:before="40"/>
      <w:outlineLvl w:val="3"/>
    </w:pPr>
    <w:rPr>
      <w:rFonts w:eastAsiaTheme="majorEastAsia" w:cstheme="majorBidi"/>
      <w:i/>
      <w:iCs/>
      <w:color w:val="D5222B" w:themeColor="accent1"/>
      <w14:textFill>
        <w14:solidFill>
          <w14:schemeClr w14:val="accent1">
            <w14:lumMod w14:val="75000"/>
            <w14:lumMod w14:val="60000"/>
            <w14:lumOff w14:val="40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71D"/>
    <w:pPr>
      <w:tabs>
        <w:tab w:val="center" w:pos="4513"/>
        <w:tab w:val="right" w:pos="9026"/>
      </w:tabs>
    </w:pPr>
  </w:style>
  <w:style w:type="character" w:customStyle="1" w:styleId="HeaderChar">
    <w:name w:val="Header Char"/>
    <w:basedOn w:val="DefaultParagraphFont"/>
    <w:link w:val="Header"/>
    <w:uiPriority w:val="99"/>
    <w:rsid w:val="0013171D"/>
  </w:style>
  <w:style w:type="paragraph" w:styleId="Footer">
    <w:name w:val="footer"/>
    <w:basedOn w:val="Normal"/>
    <w:link w:val="FooterChar"/>
    <w:uiPriority w:val="99"/>
    <w:unhideWhenUsed/>
    <w:rsid w:val="0013171D"/>
    <w:pPr>
      <w:tabs>
        <w:tab w:val="center" w:pos="4513"/>
        <w:tab w:val="right" w:pos="9026"/>
      </w:tabs>
    </w:pPr>
  </w:style>
  <w:style w:type="character" w:customStyle="1" w:styleId="FooterChar">
    <w:name w:val="Footer Char"/>
    <w:basedOn w:val="DefaultParagraphFont"/>
    <w:link w:val="Footer"/>
    <w:uiPriority w:val="99"/>
    <w:rsid w:val="0013171D"/>
  </w:style>
  <w:style w:type="character" w:customStyle="1" w:styleId="Heading1Char">
    <w:name w:val="Heading 1 Char"/>
    <w:basedOn w:val="DefaultParagraphFont"/>
    <w:link w:val="Heading1"/>
    <w:uiPriority w:val="9"/>
    <w:rsid w:val="001B168A"/>
    <w:rPr>
      <w:rFonts w:ascii="Arial" w:eastAsia="Calibri" w:hAnsi="Arial" w:cs="Arial"/>
      <w:w w:val="101"/>
      <w:sz w:val="32"/>
      <w:szCs w:val="32"/>
      <w:lang w:eastAsia="en-GB"/>
    </w:rPr>
  </w:style>
  <w:style w:type="paragraph" w:styleId="Title">
    <w:name w:val="Title"/>
    <w:aliases w:val="Cover Title"/>
    <w:basedOn w:val="Normal"/>
    <w:next w:val="Normal"/>
    <w:link w:val="TitleChar"/>
    <w:autoRedefine/>
    <w:uiPriority w:val="10"/>
    <w:qFormat/>
    <w:rsid w:val="00685667"/>
    <w:pPr>
      <w:contextualSpacing/>
    </w:pPr>
    <w:rPr>
      <w:rFonts w:eastAsiaTheme="majorEastAsia" w:cstheme="majorBidi"/>
      <w:bCs/>
      <w:color w:val="E9767C" w:themeColor="accent1" w:themeTint="99"/>
      <w:spacing w:val="-10"/>
      <w:kern w:val="28"/>
      <w:sz w:val="72"/>
      <w:szCs w:val="56"/>
    </w:rPr>
  </w:style>
  <w:style w:type="character" w:customStyle="1" w:styleId="TitleChar">
    <w:name w:val="Title Char"/>
    <w:aliases w:val="Cover Title Char"/>
    <w:basedOn w:val="DefaultParagraphFont"/>
    <w:link w:val="Title"/>
    <w:uiPriority w:val="10"/>
    <w:rsid w:val="00685667"/>
    <w:rPr>
      <w:rFonts w:asciiTheme="majorHAnsi" w:eastAsiaTheme="majorEastAsia" w:hAnsiTheme="majorHAnsi" w:cstheme="majorBidi"/>
      <w:bCs/>
      <w:color w:val="D5222B" w:themeColor="accent1"/>
      <w:spacing w:val="-10"/>
      <w:kern w:val="28"/>
      <w:sz w:val="72"/>
      <w:szCs w:val="56"/>
    </w:rPr>
  </w:style>
  <w:style w:type="paragraph" w:styleId="Subtitle">
    <w:name w:val="Subtitle"/>
    <w:aliases w:val="Sector Titles"/>
    <w:basedOn w:val="Normal"/>
    <w:next w:val="Normal"/>
    <w:link w:val="SubtitleChar"/>
    <w:autoRedefine/>
    <w:uiPriority w:val="11"/>
    <w:qFormat/>
    <w:rsid w:val="00D723FE"/>
    <w:pPr>
      <w:numPr>
        <w:ilvl w:val="1"/>
      </w:numPr>
      <w:spacing w:after="160"/>
    </w:pPr>
    <w:rPr>
      <w:rFonts w:eastAsiaTheme="minorEastAsia"/>
      <w:color w:val="666666" w:themeColor="text1" w:themeTint="99"/>
      <w:spacing w:val="15"/>
      <w:sz w:val="52"/>
    </w:rPr>
  </w:style>
  <w:style w:type="character" w:customStyle="1" w:styleId="SubtitleChar">
    <w:name w:val="Subtitle Char"/>
    <w:aliases w:val="Sector Titles Char"/>
    <w:basedOn w:val="DefaultParagraphFont"/>
    <w:link w:val="Subtitle"/>
    <w:uiPriority w:val="11"/>
    <w:rsid w:val="00D723FE"/>
    <w:rPr>
      <w:rFonts w:asciiTheme="majorHAnsi" w:eastAsiaTheme="minorEastAsia" w:hAnsiTheme="majorHAnsi"/>
      <w:color w:val="000000" w:themeColor="text1"/>
      <w:spacing w:val="15"/>
      <w:sz w:val="52"/>
      <w:szCs w:val="22"/>
    </w:rPr>
  </w:style>
  <w:style w:type="character" w:styleId="Strong">
    <w:name w:val="Strong"/>
    <w:aliases w:val="Marketing Name"/>
    <w:basedOn w:val="DefaultParagraphFont"/>
    <w:uiPriority w:val="22"/>
    <w:qFormat/>
    <w:rsid w:val="00D723FE"/>
    <w:rPr>
      <w:rFonts w:asciiTheme="minorHAnsi" w:hAnsiTheme="minorHAnsi"/>
      <w:b/>
      <w:bCs/>
      <w:color w:val="000000" w:themeColor="text1"/>
      <w:sz w:val="32"/>
    </w:rPr>
  </w:style>
  <w:style w:type="character" w:styleId="BookTitle">
    <w:name w:val="Book Title"/>
    <w:aliases w:val="Version #"/>
    <w:basedOn w:val="DefaultParagraphFont"/>
    <w:uiPriority w:val="33"/>
    <w:qFormat/>
    <w:rsid w:val="00D723FE"/>
    <w:rPr>
      <w:rFonts w:asciiTheme="minorHAnsi" w:hAnsiTheme="minorHAnsi"/>
      <w:b w:val="0"/>
      <w:bCs/>
      <w:i w:val="0"/>
      <w:iCs/>
      <w:color w:val="000000" w:themeColor="text1"/>
      <w:spacing w:val="5"/>
      <w:sz w:val="32"/>
    </w:rPr>
  </w:style>
  <w:style w:type="paragraph" w:customStyle="1" w:styleId="p1">
    <w:name w:val="p1"/>
    <w:basedOn w:val="Normal"/>
    <w:rsid w:val="0070179E"/>
    <w:pPr>
      <w:spacing w:after="86"/>
    </w:pPr>
    <w:rPr>
      <w:rFonts w:ascii="Helvetica Neue LT Std" w:hAnsi="Helvetica Neue LT Std" w:cs="Times New Roman"/>
      <w:color w:val="FD2717"/>
      <w14:textFill>
        <w14:solidFill>
          <w14:srgbClr w14:val="FD2717">
            <w14:lumMod w14:val="60000"/>
            <w14:lumOff w14:val="40000"/>
          </w14:srgbClr>
        </w14:solidFill>
      </w14:textFill>
    </w:rPr>
  </w:style>
  <w:style w:type="paragraph" w:customStyle="1" w:styleId="p2">
    <w:name w:val="p2"/>
    <w:basedOn w:val="Normal"/>
    <w:rsid w:val="0070179E"/>
    <w:pPr>
      <w:spacing w:after="86"/>
    </w:pPr>
    <w:rPr>
      <w:rFonts w:ascii="Helvetica Neue LT Std" w:hAnsi="Helvetica Neue LT Std" w:cs="Times New Roman"/>
      <w:sz w:val="18"/>
      <w:szCs w:val="18"/>
    </w:rPr>
  </w:style>
  <w:style w:type="paragraph" w:customStyle="1" w:styleId="p3">
    <w:name w:val="p3"/>
    <w:basedOn w:val="Normal"/>
    <w:rsid w:val="0070179E"/>
    <w:rPr>
      <w:rFonts w:ascii="Helvetica Neue LT Std" w:hAnsi="Helvetica Neue LT Std" w:cs="Times New Roman"/>
      <w:sz w:val="18"/>
      <w:szCs w:val="18"/>
    </w:rPr>
  </w:style>
  <w:style w:type="paragraph" w:styleId="NoSpacing">
    <w:name w:val="No Spacing"/>
    <w:aliases w:val="Stand out Text"/>
    <w:uiPriority w:val="1"/>
    <w:qFormat/>
    <w:rsid w:val="0070179E"/>
    <w:pPr>
      <w:spacing w:after="120"/>
    </w:pPr>
    <w:rPr>
      <w:rFonts w:asciiTheme="majorHAnsi" w:hAnsiTheme="majorHAnsi"/>
      <w:color w:val="D62F32"/>
      <w:sz w:val="32"/>
    </w:rPr>
  </w:style>
  <w:style w:type="paragraph" w:styleId="Quote">
    <w:name w:val="Quote"/>
    <w:basedOn w:val="Normal"/>
    <w:next w:val="Normal"/>
    <w:link w:val="QuoteChar"/>
    <w:uiPriority w:val="29"/>
    <w:qFormat/>
    <w:rsid w:val="00601AEE"/>
    <w:pPr>
      <w:suppressAutoHyphens/>
      <w:spacing w:before="360" w:after="360"/>
    </w:pPr>
    <w:rPr>
      <w:b/>
      <w:iCs/>
      <w:color w:val="B2B3B2"/>
      <w:sz w:val="32"/>
      <w14:textFill>
        <w14:solidFill>
          <w14:srgbClr w14:val="B2B3B2">
            <w14:lumMod w14:val="60000"/>
            <w14:lumOff w14:val="40000"/>
          </w14:srgbClr>
        </w14:solidFill>
      </w14:textFill>
    </w:rPr>
  </w:style>
  <w:style w:type="character" w:customStyle="1" w:styleId="QuoteChar">
    <w:name w:val="Quote Char"/>
    <w:basedOn w:val="DefaultParagraphFont"/>
    <w:link w:val="Quote"/>
    <w:uiPriority w:val="29"/>
    <w:rsid w:val="00601AEE"/>
    <w:rPr>
      <w:rFonts w:asciiTheme="majorHAnsi" w:hAnsiTheme="majorHAnsi"/>
      <w:b/>
      <w:iCs/>
      <w:color w:val="B2B3B2"/>
      <w:sz w:val="32"/>
    </w:rPr>
  </w:style>
  <w:style w:type="character" w:customStyle="1" w:styleId="Heading2Char">
    <w:name w:val="Heading 2 Char"/>
    <w:aliases w:val="Column Header Char"/>
    <w:basedOn w:val="DefaultParagraphFont"/>
    <w:link w:val="Heading2"/>
    <w:uiPriority w:val="9"/>
    <w:rsid w:val="00685667"/>
    <w:rPr>
      <w:rFonts w:asciiTheme="majorHAnsi" w:eastAsiaTheme="majorEastAsia" w:hAnsiTheme="majorHAnsi" w:cstheme="majorBidi"/>
      <w:caps/>
      <w:color w:val="454143" w:themeColor="text2"/>
      <w:szCs w:val="26"/>
    </w:rPr>
  </w:style>
  <w:style w:type="character" w:customStyle="1" w:styleId="Heading3Char">
    <w:name w:val="Heading 3 Char"/>
    <w:basedOn w:val="DefaultParagraphFont"/>
    <w:link w:val="Heading3"/>
    <w:uiPriority w:val="9"/>
    <w:rsid w:val="00101445"/>
    <w:rPr>
      <w:rFonts w:asciiTheme="majorHAnsi" w:eastAsiaTheme="majorEastAsia" w:hAnsiTheme="majorHAnsi" w:cstheme="majorBidi"/>
      <w:color w:val="6A1115" w:themeColor="accent1" w:themeShade="7F"/>
    </w:rPr>
  </w:style>
  <w:style w:type="character" w:customStyle="1" w:styleId="Heading4Char">
    <w:name w:val="Heading 4 Char"/>
    <w:basedOn w:val="DefaultParagraphFont"/>
    <w:link w:val="Heading4"/>
    <w:uiPriority w:val="9"/>
    <w:rsid w:val="00101445"/>
    <w:rPr>
      <w:rFonts w:asciiTheme="majorHAnsi" w:eastAsiaTheme="majorEastAsia" w:hAnsiTheme="majorHAnsi" w:cstheme="majorBidi"/>
      <w:i/>
      <w:iCs/>
      <w:color w:val="9F191F" w:themeColor="accent1" w:themeShade="BF"/>
    </w:rPr>
  </w:style>
  <w:style w:type="table" w:styleId="TableGrid">
    <w:name w:val="Table Grid"/>
    <w:basedOn w:val="TableNormal"/>
    <w:uiPriority w:val="39"/>
    <w:rsid w:val="00101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D423F"/>
  </w:style>
  <w:style w:type="paragraph" w:customStyle="1" w:styleId="TitleSubheading">
    <w:name w:val="Title Subheading"/>
    <w:basedOn w:val="Normal"/>
    <w:next w:val="Normal"/>
    <w:qFormat/>
    <w:rsid w:val="00CD6E90"/>
    <w:pPr>
      <w:spacing w:before="240" w:after="160" w:line="259" w:lineRule="auto"/>
      <w:outlineLvl w:val="0"/>
    </w:pPr>
    <w:rPr>
      <w:rFonts w:asciiTheme="minorHAnsi" w:hAnsiTheme="minorHAnsi" w:cstheme="minorHAnsi"/>
      <w:b/>
      <w:sz w:val="32"/>
      <w:szCs w:val="32"/>
    </w:rPr>
  </w:style>
  <w:style w:type="paragraph" w:styleId="TOC2">
    <w:name w:val="toc 2"/>
    <w:basedOn w:val="Normal"/>
    <w:next w:val="Normal"/>
    <w:autoRedefine/>
    <w:uiPriority w:val="39"/>
    <w:unhideWhenUsed/>
    <w:rsid w:val="00266AD6"/>
    <w:pPr>
      <w:ind w:left="240"/>
    </w:pPr>
  </w:style>
  <w:style w:type="paragraph" w:styleId="TOC1">
    <w:name w:val="toc 1"/>
    <w:basedOn w:val="Normal"/>
    <w:next w:val="Normal"/>
    <w:autoRedefine/>
    <w:uiPriority w:val="39"/>
    <w:unhideWhenUsed/>
    <w:rsid w:val="00266AD6"/>
    <w:pPr>
      <w:spacing w:after="100"/>
    </w:pPr>
  </w:style>
  <w:style w:type="paragraph" w:styleId="TOC3">
    <w:name w:val="toc 3"/>
    <w:basedOn w:val="Normal"/>
    <w:next w:val="Normal"/>
    <w:autoRedefine/>
    <w:uiPriority w:val="39"/>
    <w:unhideWhenUsed/>
    <w:rsid w:val="00266AD6"/>
    <w:pPr>
      <w:ind w:left="480"/>
    </w:pPr>
  </w:style>
  <w:style w:type="paragraph" w:styleId="TOC4">
    <w:name w:val="toc 4"/>
    <w:basedOn w:val="Normal"/>
    <w:next w:val="Normal"/>
    <w:autoRedefine/>
    <w:uiPriority w:val="39"/>
    <w:unhideWhenUsed/>
    <w:rsid w:val="00266AD6"/>
    <w:pPr>
      <w:ind w:left="720"/>
    </w:pPr>
  </w:style>
  <w:style w:type="paragraph" w:styleId="TOC5">
    <w:name w:val="toc 5"/>
    <w:basedOn w:val="Normal"/>
    <w:next w:val="Normal"/>
    <w:autoRedefine/>
    <w:uiPriority w:val="39"/>
    <w:unhideWhenUsed/>
    <w:rsid w:val="00266AD6"/>
    <w:pPr>
      <w:ind w:left="960"/>
    </w:pPr>
  </w:style>
  <w:style w:type="paragraph" w:styleId="TOC6">
    <w:name w:val="toc 6"/>
    <w:basedOn w:val="Normal"/>
    <w:next w:val="Normal"/>
    <w:autoRedefine/>
    <w:uiPriority w:val="39"/>
    <w:unhideWhenUsed/>
    <w:rsid w:val="00266AD6"/>
    <w:pPr>
      <w:ind w:left="1200"/>
    </w:pPr>
  </w:style>
  <w:style w:type="paragraph" w:styleId="TOC7">
    <w:name w:val="toc 7"/>
    <w:basedOn w:val="Normal"/>
    <w:next w:val="Normal"/>
    <w:autoRedefine/>
    <w:uiPriority w:val="39"/>
    <w:unhideWhenUsed/>
    <w:rsid w:val="00266AD6"/>
    <w:pPr>
      <w:ind w:left="1440"/>
    </w:pPr>
  </w:style>
  <w:style w:type="paragraph" w:styleId="TOC8">
    <w:name w:val="toc 8"/>
    <w:basedOn w:val="Normal"/>
    <w:next w:val="Normal"/>
    <w:autoRedefine/>
    <w:uiPriority w:val="39"/>
    <w:unhideWhenUsed/>
    <w:rsid w:val="00266AD6"/>
    <w:pPr>
      <w:ind w:left="1680"/>
    </w:pPr>
  </w:style>
  <w:style w:type="paragraph" w:styleId="TOC9">
    <w:name w:val="toc 9"/>
    <w:basedOn w:val="Normal"/>
    <w:next w:val="Normal"/>
    <w:autoRedefine/>
    <w:uiPriority w:val="39"/>
    <w:unhideWhenUsed/>
    <w:rsid w:val="00266AD6"/>
    <w:pPr>
      <w:ind w:left="1920"/>
    </w:pPr>
  </w:style>
  <w:style w:type="character" w:styleId="Hyperlink">
    <w:name w:val="Hyperlink"/>
    <w:basedOn w:val="DefaultParagraphFont"/>
    <w:uiPriority w:val="99"/>
    <w:unhideWhenUsed/>
    <w:rsid w:val="00266AD6"/>
    <w:rPr>
      <w:color w:val="1F4585" w:themeColor="hyperlink"/>
      <w:u w:val="single"/>
    </w:rPr>
  </w:style>
  <w:style w:type="paragraph" w:styleId="NormalWeb">
    <w:name w:val="Normal (Web)"/>
    <w:basedOn w:val="Normal"/>
    <w:autoRedefine/>
    <w:uiPriority w:val="99"/>
    <w:semiHidden/>
    <w:unhideWhenUsed/>
    <w:qFormat/>
    <w:rsid w:val="0056777E"/>
    <w:pPr>
      <w:spacing w:before="100" w:beforeAutospacing="1" w:after="100" w:afterAutospacing="1"/>
    </w:pPr>
    <w:rPr>
      <w:rFonts w:asciiTheme="minorHAnsi" w:eastAsia="Times New Roman" w:hAnsiTheme="minorHAnsi" w:cs="Times New Roman"/>
      <w:lang w:eastAsia="en-GB"/>
    </w:rPr>
  </w:style>
  <w:style w:type="paragraph" w:styleId="ListParagraph">
    <w:name w:val="List Paragraph"/>
    <w:basedOn w:val="Normal"/>
    <w:uiPriority w:val="34"/>
    <w:qFormat/>
    <w:rsid w:val="009467CE"/>
    <w:pPr>
      <w:ind w:left="720"/>
      <w:contextualSpacing/>
    </w:pPr>
  </w:style>
  <w:style w:type="paragraph" w:styleId="BalloonText">
    <w:name w:val="Balloon Text"/>
    <w:basedOn w:val="Normal"/>
    <w:link w:val="BalloonTextChar"/>
    <w:uiPriority w:val="99"/>
    <w:semiHidden/>
    <w:unhideWhenUsed/>
    <w:rsid w:val="00946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7CE"/>
    <w:rPr>
      <w:rFonts w:ascii="Segoe UI" w:hAnsi="Segoe UI" w:cs="Segoe UI"/>
      <w:sz w:val="18"/>
      <w:szCs w:val="18"/>
    </w:rPr>
  </w:style>
  <w:style w:type="character" w:styleId="CommentReference">
    <w:name w:val="annotation reference"/>
    <w:basedOn w:val="DefaultParagraphFont"/>
    <w:uiPriority w:val="99"/>
    <w:semiHidden/>
    <w:unhideWhenUsed/>
    <w:rsid w:val="006E053F"/>
    <w:rPr>
      <w:sz w:val="16"/>
      <w:szCs w:val="16"/>
    </w:rPr>
  </w:style>
  <w:style w:type="paragraph" w:styleId="CommentText">
    <w:name w:val="annotation text"/>
    <w:basedOn w:val="Normal"/>
    <w:link w:val="CommentTextChar"/>
    <w:uiPriority w:val="99"/>
    <w:unhideWhenUsed/>
    <w:rsid w:val="006E053F"/>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rsid w:val="006E053F"/>
    <w:rPr>
      <w:sz w:val="20"/>
      <w:szCs w:val="20"/>
    </w:rPr>
  </w:style>
  <w:style w:type="paragraph" w:styleId="TOCHeading">
    <w:name w:val="TOC Heading"/>
    <w:basedOn w:val="Heading1"/>
    <w:next w:val="Normal"/>
    <w:uiPriority w:val="39"/>
    <w:unhideWhenUsed/>
    <w:qFormat/>
    <w:rsid w:val="006E053F"/>
    <w:pPr>
      <w:spacing w:line="259" w:lineRule="auto"/>
      <w:outlineLvl w:val="9"/>
    </w:pPr>
    <w:rPr>
      <w:caps/>
      <w:color w:val="D5222B" w:themeColor="accent1"/>
      <w:lang w:val="en-US"/>
      <w14:textFill>
        <w14:solidFill>
          <w14:schemeClr w14:val="accent1">
            <w14:lumMod w14:val="75000"/>
            <w14:lumMod w14:val="60000"/>
            <w14:lumOff w14:val="40000"/>
          </w14:schemeClr>
        </w14:solidFill>
      </w14:textFill>
    </w:rPr>
  </w:style>
  <w:style w:type="paragraph" w:styleId="CommentSubject">
    <w:name w:val="annotation subject"/>
    <w:basedOn w:val="CommentText"/>
    <w:next w:val="CommentText"/>
    <w:link w:val="CommentSubjectChar"/>
    <w:uiPriority w:val="99"/>
    <w:semiHidden/>
    <w:unhideWhenUsed/>
    <w:rsid w:val="00771967"/>
    <w:pPr>
      <w:spacing w:after="120"/>
    </w:pPr>
    <w:rPr>
      <w:rFonts w:asciiTheme="majorHAnsi" w:hAnsiTheme="majorHAnsi"/>
      <w:b/>
      <w:bCs/>
    </w:rPr>
  </w:style>
  <w:style w:type="character" w:customStyle="1" w:styleId="CommentSubjectChar">
    <w:name w:val="Comment Subject Char"/>
    <w:basedOn w:val="CommentTextChar"/>
    <w:link w:val="CommentSubject"/>
    <w:uiPriority w:val="99"/>
    <w:semiHidden/>
    <w:rsid w:val="00771967"/>
    <w:rPr>
      <w:rFonts w:asciiTheme="majorHAnsi" w:hAnsiTheme="majorHAnsi"/>
      <w:b/>
      <w:bCs/>
      <w:sz w:val="20"/>
      <w:szCs w:val="20"/>
    </w:rPr>
  </w:style>
  <w:style w:type="character" w:styleId="FollowedHyperlink">
    <w:name w:val="FollowedHyperlink"/>
    <w:basedOn w:val="DefaultParagraphFont"/>
    <w:uiPriority w:val="99"/>
    <w:semiHidden/>
    <w:unhideWhenUsed/>
    <w:rsid w:val="002374A3"/>
    <w:rPr>
      <w:color w:val="D5222B" w:themeColor="followedHyperlink"/>
      <w:u w:val="single"/>
    </w:rPr>
  </w:style>
  <w:style w:type="character" w:styleId="UnresolvedMention">
    <w:name w:val="Unresolved Mention"/>
    <w:basedOn w:val="DefaultParagraphFont"/>
    <w:uiPriority w:val="99"/>
    <w:rsid w:val="00CE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407">
      <w:bodyDiv w:val="1"/>
      <w:marLeft w:val="0"/>
      <w:marRight w:val="0"/>
      <w:marTop w:val="0"/>
      <w:marBottom w:val="0"/>
      <w:divBdr>
        <w:top w:val="none" w:sz="0" w:space="0" w:color="auto"/>
        <w:left w:val="none" w:sz="0" w:space="0" w:color="auto"/>
        <w:bottom w:val="none" w:sz="0" w:space="0" w:color="auto"/>
        <w:right w:val="none" w:sz="0" w:space="0" w:color="auto"/>
      </w:divBdr>
    </w:div>
    <w:div w:id="904216411">
      <w:bodyDiv w:val="1"/>
      <w:marLeft w:val="0"/>
      <w:marRight w:val="0"/>
      <w:marTop w:val="0"/>
      <w:marBottom w:val="0"/>
      <w:divBdr>
        <w:top w:val="none" w:sz="0" w:space="0" w:color="auto"/>
        <w:left w:val="none" w:sz="0" w:space="0" w:color="auto"/>
        <w:bottom w:val="none" w:sz="0" w:space="0" w:color="auto"/>
        <w:right w:val="none" w:sz="0" w:space="0" w:color="auto"/>
      </w:divBdr>
    </w:div>
    <w:div w:id="1618634513">
      <w:bodyDiv w:val="1"/>
      <w:marLeft w:val="0"/>
      <w:marRight w:val="0"/>
      <w:marTop w:val="0"/>
      <w:marBottom w:val="0"/>
      <w:divBdr>
        <w:top w:val="none" w:sz="0" w:space="0" w:color="auto"/>
        <w:left w:val="none" w:sz="0" w:space="0" w:color="auto"/>
        <w:bottom w:val="none" w:sz="0" w:space="0" w:color="auto"/>
        <w:right w:val="none" w:sz="0" w:space="0" w:color="auto"/>
      </w:divBdr>
    </w:div>
    <w:div w:id="1636065660">
      <w:bodyDiv w:val="1"/>
      <w:marLeft w:val="0"/>
      <w:marRight w:val="0"/>
      <w:marTop w:val="0"/>
      <w:marBottom w:val="0"/>
      <w:divBdr>
        <w:top w:val="none" w:sz="0" w:space="0" w:color="auto"/>
        <w:left w:val="none" w:sz="0" w:space="0" w:color="auto"/>
        <w:bottom w:val="none" w:sz="0" w:space="0" w:color="auto"/>
        <w:right w:val="none" w:sz="0" w:space="0" w:color="auto"/>
      </w:divBdr>
    </w:div>
    <w:div w:id="192186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fct.sharepoint.com/sites/personnel/HRGeneral/GDPR/SFCT%20-%20List%20of%20ICO%20Data%20Controller%20Registrations%20-%202020.07%20-%20v1.0.docx?web=1" TargetMode="External"/><Relationship Id="rId18" Type="http://schemas.openxmlformats.org/officeDocument/2006/relationships/hyperlink" Target="mailto:dataprotectio@evalian.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ataprotection@sfct.org.uk" TargetMode="External"/><Relationship Id="rId17" Type="http://schemas.openxmlformats.org/officeDocument/2006/relationships/hyperlink" Target="mailto:dataprotection@sfct.org.uk" TargetMode="External"/><Relationship Id="rId2" Type="http://schemas.openxmlformats.org/officeDocument/2006/relationships/customXml" Target="../customXml/item2.xml"/><Relationship Id="rId16" Type="http://schemas.openxmlformats.org/officeDocument/2006/relationships/hyperlink" Target="https://ico.org.uk/global/privacy-notice/your-right-to-compl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dataprotection@sfct.org.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fct.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chilles">
  <a:themeElements>
    <a:clrScheme name="Custom 1">
      <a:dk1>
        <a:srgbClr val="000000"/>
      </a:dk1>
      <a:lt1>
        <a:srgbClr val="FFFFFF"/>
      </a:lt1>
      <a:dk2>
        <a:srgbClr val="454143"/>
      </a:dk2>
      <a:lt2>
        <a:srgbClr val="A8A8A8"/>
      </a:lt2>
      <a:accent1>
        <a:srgbClr val="D5222B"/>
      </a:accent1>
      <a:accent2>
        <a:srgbClr val="1F4585"/>
      </a:accent2>
      <a:accent3>
        <a:srgbClr val="D2D2D2"/>
      </a:accent3>
      <a:accent4>
        <a:srgbClr val="B1B2B1"/>
      </a:accent4>
      <a:accent5>
        <a:srgbClr val="1F4585"/>
      </a:accent5>
      <a:accent6>
        <a:srgbClr val="D5222B"/>
      </a:accent6>
      <a:hlink>
        <a:srgbClr val="1F4585"/>
      </a:hlink>
      <a:folHlink>
        <a:srgbClr val="D5222B"/>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hilles" id="{74827049-5E65-854A-BBBF-03181FC1D3BB}" vid="{F3D7850F-E529-F745-B891-481C119805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Indexed" ma:contentTypeID="0x0101005349523CC1896445A8482293E4E1B23E01006E51C0FEFDD465468B7524D419AFF6C8" ma:contentTypeVersion="63" ma:contentTypeDescription="" ma:contentTypeScope="" ma:versionID="39b5819548786ff1b9adccd7fa732a0c">
  <xsd:schema xmlns:xsd="http://www.w3.org/2001/XMLSchema" xmlns:xs="http://www.w3.org/2001/XMLSchema" xmlns:p="http://schemas.microsoft.com/office/2006/metadata/properties" xmlns:ns2="b2ee2435-268c-497f-8d3e-cec60d8d0625" targetNamespace="http://schemas.microsoft.com/office/2006/metadata/properties" ma:root="true" ma:fieldsID="a91d5cd431d5d60061ad1db4e6ad8144" ns2:_="">
    <xsd:import namespace="b2ee2435-268c-497f-8d3e-cec60d8d0625"/>
    <xsd:element name="properties">
      <xsd:complexType>
        <xsd:sequence>
          <xsd:element name="documentManagement">
            <xsd:complexType>
              <xsd:all>
                <xsd:element ref="ns2:Trust" minOccurs="0"/>
                <xsd:element ref="ns2:DocumentType" minOccurs="0"/>
                <xsd:element ref="ns2:DocumentDate" minOccurs="0"/>
                <xsd:element ref="ns2:DocumentDescription" minOccurs="0"/>
                <xsd:element ref="ns2:DocumentComments" minOccurs="0"/>
                <xsd:element ref="ns2:RelatedEmail" minOccurs="0"/>
                <xsd:element ref="ns2:FromIndexerChoice" minOccurs="0"/>
                <xsd:element ref="ns2:FromEgami" minOccurs="0"/>
                <xsd:element ref="ns2:Scanne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e2435-268c-497f-8d3e-cec60d8d0625" elementFormDefault="qualified">
    <xsd:import namespace="http://schemas.microsoft.com/office/2006/documentManagement/types"/>
    <xsd:import namespace="http://schemas.microsoft.com/office/infopath/2007/PartnerControls"/>
    <xsd:element name="Trust" ma:index="2" nillable="true" ma:displayName="Trust" ma:format="Dropdown" ma:internalName="Trust">
      <xsd:simpleType>
        <xsd:restriction base="dms:Choice">
          <xsd:enumeration value="Alan &amp; Babette Sainsbury Charitable Fund"/>
          <xsd:enumeration value="Ashden Awards"/>
          <xsd:enumeration value="Ashden Trust"/>
          <xsd:enumeration value="Elizabeth Clark Charitable Trust"/>
          <xsd:enumeration value="Gatsby Africa"/>
          <xsd:enumeration value="Gatsby Charitable Foundation"/>
          <xsd:enumeration value="Gatsby Education"/>
          <xsd:enumeration value="Glass-House Trust"/>
          <xsd:enumeration value="Headley Trust"/>
          <xsd:enumeration value="Indigo Trust"/>
          <xsd:enumeration value="J J Charitable Trust"/>
          <xsd:enumeration value="Jerusalem Productions Ltd"/>
          <xsd:enumeration value="Jerusalem Trust"/>
          <xsd:enumeration value="Kay Kendall Leukaemia Fund"/>
          <xsd:enumeration value="Linbury Trust"/>
          <xsd:enumeration value="Lisa Sainsbury"/>
          <xsd:enumeration value="Mark Leonard Trust"/>
          <xsd:enumeration value="Monument Historic Buildings Trust"/>
          <xsd:enumeration value="Monument Trust"/>
          <xsd:enumeration value="Museums &amp; Galleries for Headley"/>
          <xsd:enumeration value="Staples Trust"/>
          <xsd:enumeration value="Tedworth Charitable Trust"/>
          <xsd:enumeration value="The Woolbeding Charity"/>
          <xsd:enumeration value="Three Guineas Trust"/>
          <xsd:enumeration value="True Colours Trust"/>
          <xsd:enumeration value="Woodward Charitable Trust"/>
        </xsd:restriction>
      </xsd:simpleType>
    </xsd:element>
    <xsd:element name="DocumentType" ma:index="3" nillable="true" ma:displayName="Document Type" ma:format="Dropdown" ma:internalName="DocumentType">
      <xsd:simpleType>
        <xsd:restriction base="dms:Choice">
          <xsd:enumeration value="Finance: Accounts"/>
          <xsd:enumeration value="Finance: Admin"/>
          <xsd:enumeration value="Finance: Budget"/>
          <xsd:enumeration value="Finance: Capital Commitments"/>
          <xsd:enumeration value="Finance: Cash"/>
          <xsd:enumeration value="Finance: CCIP"/>
          <xsd:enumeration value="Finance: Ch Commission Return"/>
          <xsd:enumeration value="Finance: Charity Comm Corr"/>
          <xsd:enumeration value="Finance: Charity/Tax Return"/>
          <xsd:enumeration value="Finance: Cheque Request"/>
          <xsd:enumeration value="Finance: Companies Hse Return"/>
          <xsd:enumeration value="Finance: Corporation Tax"/>
          <xsd:enumeration value="Finance: Creditors"/>
          <xsd:enumeration value="Finance: Debtors/Income"/>
          <xsd:enumeration value="Finance: Deed of Appointment"/>
          <xsd:enumeration value="Finance: Deed of Gift"/>
          <xsd:enumeration value="Finance: Deed of Resignation"/>
          <xsd:enumeration value="Finance: Deed of Retirement"/>
          <xsd:enumeration value="Finance: Donations"/>
          <xsd:enumeration value="Finance: Fixed Assets"/>
          <xsd:enumeration value="Finance: Gift Aid"/>
          <xsd:enumeration value="Finance: Investments"/>
          <xsd:enumeration value="Finance: JS Share Move"/>
          <xsd:enumeration value="Finance: Memorandum &amp; Arts"/>
          <xsd:enumeration value="Finance: P + L Schedules"/>
          <xsd:enumeration value="Finance: P/Y Accounts"/>
          <xsd:enumeration value="Finance: Queries"/>
          <xsd:enumeration value="Finance: Resolutions"/>
          <xsd:enumeration value="Finance: Royalty Statements"/>
          <xsd:enumeration value="Finance: Salaries"/>
          <xsd:enumeration value="Finance: Shares Gift"/>
          <xsd:enumeration value="Finance: Spit B/S"/>
          <xsd:enumeration value="Finance: SSAF"/>
          <xsd:enumeration value="Finance: Statutory"/>
          <xsd:enumeration value="Finance: Summary"/>
          <xsd:enumeration value="Finance: Sundry"/>
          <xsd:enumeration value="Finance: TB/Audit trails"/>
          <xsd:enumeration value="Finance: Trust Deed"/>
          <xsd:enumeration value="Finance: Valuation Report"/>
          <xsd:enumeration value="Finance: Valuations"/>
          <xsd:enumeration value="General: Accounts"/>
          <xsd:enumeration value="General: Agenda"/>
          <xsd:enumeration value="General: Agenda Item"/>
          <xsd:enumeration value="General: Agenda Papers"/>
          <xsd:enumeration value="General: Application"/>
          <xsd:enumeration value="General: Award Letter"/>
          <xsd:enumeration value="General: Bundle"/>
          <xsd:enumeration value="General: Certificate"/>
          <xsd:enumeration value="General: Confirmation of Transfer"/>
          <xsd:enumeration value="General: Contract"/>
          <xsd:enumeration value="General: Email"/>
          <xsd:enumeration value="General: Email Attachment"/>
          <xsd:enumeration value="General: Email In"/>
          <xsd:enumeration value="General: Email Out"/>
          <xsd:enumeration value="General: Extract of Minute"/>
          <xsd:enumeration value="General: Fax In"/>
          <xsd:enumeration value="General: Fax Out"/>
          <xsd:enumeration value="General: File note"/>
          <xsd:enumeration value="General: Finance"/>
          <xsd:enumeration value="General: General"/>
          <xsd:enumeration value="General: Grant Acceptance"/>
          <xsd:enumeration value="General: Grant Input Form"/>
          <xsd:enumeration value="General: Invoice"/>
          <xsd:enumeration value="General: Lease Agreement"/>
          <xsd:enumeration value="General: Letter"/>
          <xsd:enumeration value="General: Letter Encl. Cheque"/>
          <xsd:enumeration value="General: Letter In"/>
          <xsd:enumeration value="General: Letter Out"/>
          <xsd:enumeration value="General: Manual"/>
          <xsd:enumeration value="General: Meeting"/>
          <xsd:enumeration value="General: Memo"/>
          <xsd:enumeration value="General: Minutes"/>
          <xsd:enumeration value="General: News Article"/>
          <xsd:enumeration value="General: Note"/>
          <xsd:enumeration value="General: Order"/>
          <xsd:enumeration value="General: Original Proposal"/>
          <xsd:enumeration value="General: Other"/>
          <xsd:enumeration value="General: Policy Document"/>
          <xsd:enumeration value="General: Presentation"/>
          <xsd:enumeration value="General: Progress Report"/>
          <xsd:enumeration value="General: Quote"/>
          <xsd:enumeration value="General: Receipt"/>
          <xsd:enumeration value="General: Registration Document"/>
          <xsd:enumeration value="General: Report"/>
          <xsd:enumeration value="General: Request for Info"/>
          <xsd:enumeration value="General: Request for Payment"/>
          <xsd:enumeration value="General: Research"/>
          <xsd:enumeration value="General: Spreadsheet"/>
          <xsd:enumeration value="General: Trustees Paper"/>
          <xsd:enumeration value="Personnel: Contract of Employment"/>
          <xsd:enumeration value="Personnel: CV"/>
          <xsd:enumeration value="Personnel: Email"/>
          <xsd:enumeration value="Personnel: Interview Assessment Form"/>
          <xsd:enumeration value="Personnel: Letters"/>
          <xsd:enumeration value="Personnel: Medical Screening"/>
          <xsd:enumeration value="Personnel: Offer Letter"/>
          <xsd:enumeration value="Personnel: Other"/>
          <xsd:enumeration value="Personnel: Recruitment Form"/>
          <xsd:enumeration value="Personnel: References"/>
        </xsd:restriction>
      </xsd:simpleType>
    </xsd:element>
    <xsd:element name="DocumentDate" ma:index="4" nillable="true" ma:displayName="Document Date" ma:default="[today]" ma:format="DateOnly" ma:internalName="DocumentDate">
      <xsd:simpleType>
        <xsd:restriction base="dms:DateTime"/>
      </xsd:simpleType>
    </xsd:element>
    <xsd:element name="DocumentDescription" ma:index="5" nillable="true" ma:displayName="Document Description" ma:internalName="DocumentDescription">
      <xsd:simpleType>
        <xsd:restriction base="dms:Text">
          <xsd:maxLength value="255"/>
        </xsd:restriction>
      </xsd:simpleType>
    </xsd:element>
    <xsd:element name="DocumentComments" ma:index="6" nillable="true" ma:displayName="Document Comments" ma:internalName="DocumentComments">
      <xsd:simpleType>
        <xsd:restriction base="dms:Note">
          <xsd:maxLength value="255"/>
        </xsd:restriction>
      </xsd:simpleType>
    </xsd:element>
    <xsd:element name="RelatedEmail" ma:index="7" nillable="true" ma:displayName="Related Email" ma:format="Hyperlink" ma:internalName="RelatedEmail">
      <xsd:complexType>
        <xsd:complexContent>
          <xsd:extension base="dms:URL">
            <xsd:sequence>
              <xsd:element name="Url" type="dms:ValidUrl" minOccurs="0" nillable="true"/>
              <xsd:element name="Description" type="xsd:string" nillable="true"/>
            </xsd:sequence>
          </xsd:extension>
        </xsd:complexContent>
      </xsd:complexType>
    </xsd:element>
    <xsd:element name="FromIndexerChoice" ma:index="8" nillable="true" ma:displayName="From Indexer?" ma:default="No" ma:format="Dropdown" ma:internalName="FromIndexerChoice">
      <xsd:simpleType>
        <xsd:restriction base="dms:Choice">
          <xsd:enumeration value="No"/>
          <xsd:enumeration value="Yes"/>
        </xsd:restriction>
      </xsd:simpleType>
    </xsd:element>
    <xsd:element name="FromEgami" ma:index="9" nillable="true" ma:displayName="From Egami?" ma:default="No" ma:format="Dropdown" ma:internalName="FromEgami">
      <xsd:simpleType>
        <xsd:restriction base="dms:Choice">
          <xsd:enumeration value="No"/>
          <xsd:enumeration value="Yes"/>
        </xsd:restriction>
      </xsd:simpleType>
    </xsd:element>
    <xsd:element name="ScannedDate" ma:index="10" nillable="true" ma:displayName="Scanned Date" ma:format="DateOnly" ma:internalName="Scann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Email xmlns="b2ee2435-268c-497f-8d3e-cec60d8d0625">
      <Url xsi:nil="true"/>
      <Description xsi:nil="true"/>
    </RelatedEmail>
    <Trust xmlns="b2ee2435-268c-497f-8d3e-cec60d8d0625" xsi:nil="true"/>
    <FromIndexerChoice xmlns="b2ee2435-268c-497f-8d3e-cec60d8d0625">No</FromIndexerChoice>
    <ScannedDate xmlns="b2ee2435-268c-497f-8d3e-cec60d8d0625" xsi:nil="true"/>
    <DocumentType xmlns="b2ee2435-268c-497f-8d3e-cec60d8d0625" xsi:nil="true"/>
    <DocumentDate xmlns="b2ee2435-268c-497f-8d3e-cec60d8d0625">2020-09-05T04:10:51+00:00</DocumentDate>
    <FromEgami xmlns="b2ee2435-268c-497f-8d3e-cec60d8d0625">No</FromEgami>
    <DocumentDescription xmlns="b2ee2435-268c-497f-8d3e-cec60d8d0625" xsi:nil="true"/>
    <DocumentComments xmlns="b2ee2435-268c-497f-8d3e-cec60d8d0625" xsi:nil="true"/>
  </documentManagement>
</p:properties>
</file>

<file path=customXml/item5.xml><?xml version="1.0" encoding="utf-8"?>
<?mso-contentType ?>
<SharedContentType xmlns="Microsoft.SharePoint.Taxonomy.ContentTypeSync" SourceId="5c323eb9-42bf-4c5f-9fdb-2be1ed835cc9" ContentTypeId="0x0101005349523CC1896445A8482293E4E1B23E01" PreviousValue="false"/>
</file>

<file path=customXml/itemProps1.xml><?xml version="1.0" encoding="utf-8"?>
<ds:datastoreItem xmlns:ds="http://schemas.openxmlformats.org/officeDocument/2006/customXml" ds:itemID="{CF296E37-8687-4442-B3EF-ABF9B5D430BB}">
  <ds:schemaRefs>
    <ds:schemaRef ds:uri="http://schemas.microsoft.com/sharepoint/v3/contenttype/forms"/>
  </ds:schemaRefs>
</ds:datastoreItem>
</file>

<file path=customXml/itemProps2.xml><?xml version="1.0" encoding="utf-8"?>
<ds:datastoreItem xmlns:ds="http://schemas.openxmlformats.org/officeDocument/2006/customXml" ds:itemID="{9C2AECE4-C300-4333-AF4F-AD4E6B4C6B81}">
  <ds:schemaRefs>
    <ds:schemaRef ds:uri="http://schemas.openxmlformats.org/officeDocument/2006/bibliography"/>
  </ds:schemaRefs>
</ds:datastoreItem>
</file>

<file path=customXml/itemProps3.xml><?xml version="1.0" encoding="utf-8"?>
<ds:datastoreItem xmlns:ds="http://schemas.openxmlformats.org/officeDocument/2006/customXml" ds:itemID="{3BD7D4EC-6191-4737-A667-283B49B5F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e2435-268c-497f-8d3e-cec60d8d0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CDB75-DF29-42E7-91D7-4AC439F9EC77}">
  <ds:schemaRefs>
    <ds:schemaRef ds:uri="http://schemas.microsoft.com/office/2006/metadata/properties"/>
    <ds:schemaRef ds:uri="http://schemas.microsoft.com/office/infopath/2007/PartnerControls"/>
    <ds:schemaRef ds:uri="b2ee2435-268c-497f-8d3e-cec60d8d0625"/>
  </ds:schemaRefs>
</ds:datastoreItem>
</file>

<file path=customXml/itemProps5.xml><?xml version="1.0" encoding="utf-8"?>
<ds:datastoreItem xmlns:ds="http://schemas.openxmlformats.org/officeDocument/2006/customXml" ds:itemID="{C53094C0-33E1-401B-B2D4-18652A82C52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1838</Words>
  <Characters>9801</Characters>
  <Application>Microsoft Office Word</Application>
  <DocSecurity>4</DocSecurity>
  <Lines>200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Partridge</dc:creator>
  <cp:keywords/>
  <dc:description/>
  <cp:lastModifiedBy>Anita Henderson</cp:lastModifiedBy>
  <cp:revision>2</cp:revision>
  <cp:lastPrinted>2018-03-05T11:22:00Z</cp:lastPrinted>
  <dcterms:created xsi:type="dcterms:W3CDTF">2020-11-24T12:05:00Z</dcterms:created>
  <dcterms:modified xsi:type="dcterms:W3CDTF">2020-11-24T12:05:00Z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0x0101005349523CC1896445A8482293E4E1B23E01006E51C0FEFDD465468B7524D419AFF6C8</vt:lpwstr>
  </property>
  <property fmtid="{D5CDD505-2E9C-101B-9397-08002B2CF9AE}" pid="3" name="SharedWithUsers">
    <vt:lpwstr>65;#Lucy Wade</vt:lpwstr>
  </property>
</Properties>
</file>